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C8401">
      <w:pPr>
        <w:spacing w:line="560" w:lineRule="exact"/>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关于</w:t>
      </w:r>
      <w:r>
        <w:rPr>
          <w:rFonts w:hint="eastAsia" w:asciiTheme="minorEastAsia" w:hAnsiTheme="minorEastAsia" w:cstheme="minorEastAsia"/>
          <w:b/>
          <w:bCs/>
          <w:sz w:val="44"/>
          <w:szCs w:val="44"/>
          <w:lang w:eastAsia="zh-CN"/>
        </w:rPr>
        <w:t>2024</w:t>
      </w:r>
      <w:r>
        <w:rPr>
          <w:rFonts w:hint="eastAsia" w:asciiTheme="minorEastAsia" w:hAnsiTheme="minorEastAsia" w:cstheme="minorEastAsia"/>
          <w:b/>
          <w:bCs/>
          <w:sz w:val="44"/>
          <w:szCs w:val="44"/>
        </w:rPr>
        <w:t>年全区财政预算调整</w:t>
      </w:r>
      <w:r>
        <w:rPr>
          <w:rFonts w:hint="eastAsia" w:asciiTheme="minorEastAsia" w:hAnsiTheme="minorEastAsia" w:cstheme="minorEastAsia"/>
          <w:b/>
          <w:bCs/>
          <w:sz w:val="44"/>
          <w:szCs w:val="44"/>
          <w:lang w:eastAsia="zh-CN"/>
        </w:rPr>
        <w:t>（草案）</w:t>
      </w:r>
      <w:r>
        <w:rPr>
          <w:rFonts w:hint="eastAsia" w:asciiTheme="minorEastAsia" w:hAnsiTheme="minorEastAsia" w:cstheme="minorEastAsia"/>
          <w:b/>
          <w:bCs/>
          <w:sz w:val="44"/>
          <w:szCs w:val="44"/>
        </w:rPr>
        <w:t>的报</w:t>
      </w:r>
      <w:r>
        <w:rPr>
          <w:rFonts w:hint="eastAsia" w:asciiTheme="minorEastAsia" w:hAnsiTheme="minorEastAsia" w:cstheme="minorEastAsia"/>
          <w:b/>
          <w:bCs/>
          <w:sz w:val="44"/>
          <w:szCs w:val="44"/>
          <w:lang w:val="en-US" w:eastAsia="zh-CN"/>
        </w:rPr>
        <w:t xml:space="preserve">  </w:t>
      </w:r>
      <w:r>
        <w:rPr>
          <w:rFonts w:hint="eastAsia" w:asciiTheme="minorEastAsia" w:hAnsiTheme="minorEastAsia" w:cstheme="minorEastAsia"/>
          <w:b/>
          <w:bCs/>
          <w:sz w:val="44"/>
          <w:szCs w:val="44"/>
        </w:rPr>
        <w:t>告</w:t>
      </w:r>
    </w:p>
    <w:p w14:paraId="29B37BC3">
      <w:pPr>
        <w:spacing w:line="560" w:lineRule="exact"/>
        <w:jc w:val="center"/>
        <w:rPr>
          <w:rFonts w:asciiTheme="minorEastAsia" w:hAnsiTheme="minorEastAsia" w:cstheme="minorEastAsia"/>
          <w:sz w:val="32"/>
          <w:szCs w:val="32"/>
        </w:rPr>
      </w:pPr>
    </w:p>
    <w:p w14:paraId="1A5A82DC">
      <w:pPr>
        <w:spacing w:line="560" w:lineRule="exact"/>
        <w:jc w:val="center"/>
        <w:rPr>
          <w:rFonts w:ascii="楷体" w:hAnsi="楷体" w:eastAsia="楷体" w:cs="楷体"/>
          <w:sz w:val="32"/>
          <w:szCs w:val="32"/>
        </w:rPr>
      </w:pPr>
      <w:r>
        <w:rPr>
          <w:rFonts w:hint="eastAsia" w:ascii="楷体" w:hAnsi="楷体" w:eastAsia="楷体" w:cs="楷体"/>
          <w:sz w:val="32"/>
          <w:szCs w:val="32"/>
        </w:rPr>
        <w:t>区财政局</w:t>
      </w:r>
    </w:p>
    <w:p w14:paraId="42636DDA">
      <w:pPr>
        <w:spacing w:line="560" w:lineRule="exact"/>
        <w:ind w:firstLine="640" w:firstLineChars="200"/>
        <w:rPr>
          <w:rFonts w:asciiTheme="minorEastAsia" w:hAnsiTheme="minorEastAsia" w:cstheme="minorEastAsia"/>
          <w:sz w:val="32"/>
          <w:szCs w:val="32"/>
        </w:rPr>
      </w:pPr>
      <w:bookmarkStart w:id="0" w:name="_GoBack"/>
      <w:bookmarkEnd w:id="0"/>
    </w:p>
    <w:p w14:paraId="76345E1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根据《中华人民共和国预算法》及其实施条例的相关规定，为贯彻落实全面从严从紧加强预算管理的要求，结合</w:t>
      </w:r>
      <w:r>
        <w:rPr>
          <w:rFonts w:hint="eastAsia" w:asciiTheme="minorEastAsia" w:hAnsiTheme="minorEastAsia" w:cstheme="minorEastAsia"/>
          <w:sz w:val="32"/>
          <w:szCs w:val="32"/>
          <w:lang w:eastAsia="zh-CN"/>
        </w:rPr>
        <w:t>2024</w:t>
      </w:r>
      <w:r>
        <w:rPr>
          <w:rFonts w:hint="eastAsia" w:asciiTheme="minorEastAsia" w:hAnsiTheme="minorEastAsia" w:cstheme="minorEastAsia"/>
          <w:sz w:val="32"/>
          <w:szCs w:val="32"/>
        </w:rPr>
        <w:t>年预算执行情况，拟对全区</w:t>
      </w:r>
      <w:r>
        <w:rPr>
          <w:rFonts w:hint="eastAsia" w:asciiTheme="minorEastAsia" w:hAnsiTheme="minorEastAsia" w:cstheme="minorEastAsia"/>
          <w:sz w:val="32"/>
          <w:szCs w:val="32"/>
          <w:lang w:eastAsia="zh-CN"/>
        </w:rPr>
        <w:t>2024</w:t>
      </w:r>
      <w:r>
        <w:rPr>
          <w:rFonts w:hint="eastAsia" w:asciiTheme="minorEastAsia" w:hAnsiTheme="minorEastAsia" w:cstheme="minorEastAsia"/>
          <w:sz w:val="32"/>
          <w:szCs w:val="32"/>
        </w:rPr>
        <w:t>年</w:t>
      </w:r>
      <w:r>
        <w:rPr>
          <w:rFonts w:hint="eastAsia" w:asciiTheme="minorEastAsia" w:hAnsiTheme="minorEastAsia" w:cstheme="minorEastAsia"/>
          <w:sz w:val="32"/>
          <w:szCs w:val="32"/>
          <w:lang w:val="en-US" w:eastAsia="zh-CN"/>
        </w:rPr>
        <w:t>财政</w:t>
      </w:r>
      <w:r>
        <w:rPr>
          <w:rFonts w:hint="eastAsia" w:asciiTheme="minorEastAsia" w:hAnsiTheme="minorEastAsia" w:cstheme="minorEastAsia"/>
          <w:sz w:val="32"/>
          <w:szCs w:val="32"/>
        </w:rPr>
        <w:t>预算</w:t>
      </w:r>
      <w:r>
        <w:rPr>
          <w:rFonts w:hint="eastAsia" w:asciiTheme="minorEastAsia" w:hAnsiTheme="minorEastAsia" w:cstheme="minorEastAsia"/>
          <w:sz w:val="32"/>
          <w:szCs w:val="32"/>
          <w:lang w:val="en-US" w:eastAsia="zh-CN"/>
        </w:rPr>
        <w:t>收支</w:t>
      </w:r>
      <w:r>
        <w:rPr>
          <w:rFonts w:hint="eastAsia" w:asciiTheme="minorEastAsia" w:hAnsiTheme="minorEastAsia" w:cstheme="minorEastAsia"/>
          <w:sz w:val="32"/>
          <w:szCs w:val="32"/>
        </w:rPr>
        <w:t>进行调整。现将预算调整有关情况报告如下：</w:t>
      </w:r>
    </w:p>
    <w:p w14:paraId="5B5E1B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一、调整原因</w:t>
      </w:r>
    </w:p>
    <w:p w14:paraId="641137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一是贯彻落实</w:t>
      </w:r>
      <w:r>
        <w:rPr>
          <w:rFonts w:hint="eastAsia" w:asciiTheme="minorEastAsia" w:hAnsiTheme="minorEastAsia" w:cstheme="minorEastAsia"/>
          <w:sz w:val="32"/>
          <w:szCs w:val="32"/>
          <w:lang w:val="en-US" w:eastAsia="zh-CN"/>
        </w:rPr>
        <w:t>大财政体系建设有关</w:t>
      </w:r>
      <w:r>
        <w:rPr>
          <w:rFonts w:hint="eastAsia" w:asciiTheme="minorEastAsia" w:hAnsiTheme="minorEastAsia" w:cstheme="minorEastAsia"/>
          <w:sz w:val="32"/>
          <w:szCs w:val="32"/>
        </w:rPr>
        <w:t>要求，进一步盘活资产资源，需增加</w:t>
      </w:r>
      <w:r>
        <w:rPr>
          <w:rFonts w:hint="eastAsia" w:asciiTheme="minorEastAsia" w:hAnsiTheme="minorEastAsia" w:cstheme="minorEastAsia"/>
          <w:sz w:val="32"/>
          <w:szCs w:val="32"/>
          <w:lang w:val="en-US" w:eastAsia="zh-CN"/>
        </w:rPr>
        <w:t>安排</w:t>
      </w:r>
      <w:r>
        <w:rPr>
          <w:rFonts w:hint="eastAsia" w:asciiTheme="minorEastAsia" w:hAnsiTheme="minorEastAsia" w:cstheme="minorEastAsia"/>
          <w:sz w:val="32"/>
          <w:szCs w:val="32"/>
        </w:rPr>
        <w:t>预算收支</w:t>
      </w:r>
      <w:r>
        <w:rPr>
          <w:rFonts w:hint="eastAsia" w:asciiTheme="minorEastAsia" w:hAnsiTheme="minorEastAsia" w:cstheme="minorEastAsia"/>
          <w:sz w:val="32"/>
          <w:szCs w:val="32"/>
          <w:lang w:val="en-US" w:eastAsia="zh-CN"/>
        </w:rPr>
        <w:t>事项</w:t>
      </w:r>
      <w:r>
        <w:rPr>
          <w:rFonts w:hint="eastAsia" w:asciiTheme="minorEastAsia" w:hAnsiTheme="minorEastAsia" w:cstheme="minorEastAsia"/>
          <w:sz w:val="32"/>
          <w:szCs w:val="32"/>
        </w:rPr>
        <w:t>；二是根据中央、省、市</w:t>
      </w:r>
      <w:r>
        <w:rPr>
          <w:rFonts w:hint="eastAsia" w:asciiTheme="minorEastAsia" w:hAnsiTheme="minorEastAsia" w:cstheme="minorEastAsia"/>
          <w:sz w:val="32"/>
          <w:szCs w:val="32"/>
          <w:lang w:val="en-US" w:eastAsia="zh-CN"/>
        </w:rPr>
        <w:t>重点</w:t>
      </w:r>
      <w:r>
        <w:rPr>
          <w:rFonts w:hint="eastAsia" w:asciiTheme="minorEastAsia" w:hAnsiTheme="minorEastAsia" w:cstheme="minorEastAsia"/>
          <w:sz w:val="32"/>
          <w:szCs w:val="32"/>
        </w:rPr>
        <w:t>工作部署，以及转移支付安排情况，需调整安排相关政策性支出；三是202</w:t>
      </w:r>
      <w:r>
        <w:rPr>
          <w:rFonts w:hint="eastAsia" w:asciiTheme="minorEastAsia" w:hAnsiTheme="minorEastAsia" w:cstheme="minorEastAsia"/>
          <w:sz w:val="32"/>
          <w:szCs w:val="32"/>
          <w:lang w:val="en-US" w:eastAsia="zh-CN"/>
        </w:rPr>
        <w:t>3</w:t>
      </w:r>
      <w:r>
        <w:rPr>
          <w:rFonts w:hint="eastAsia" w:asciiTheme="minorEastAsia" w:hAnsiTheme="minorEastAsia" w:cstheme="minorEastAsia"/>
          <w:sz w:val="32"/>
          <w:szCs w:val="32"/>
        </w:rPr>
        <w:t>年决算后</w:t>
      </w:r>
      <w:r>
        <w:rPr>
          <w:rFonts w:hint="eastAsia" w:asciiTheme="minorEastAsia" w:hAnsiTheme="minorEastAsia" w:cstheme="minorEastAsia"/>
          <w:sz w:val="32"/>
          <w:szCs w:val="32"/>
          <w:lang w:eastAsia="zh-CN"/>
        </w:rPr>
        <w:t>形成的结转</w:t>
      </w:r>
      <w:r>
        <w:rPr>
          <w:rFonts w:hint="eastAsia" w:asciiTheme="minorEastAsia" w:hAnsiTheme="minorEastAsia" w:cstheme="minorEastAsia"/>
          <w:sz w:val="32"/>
          <w:szCs w:val="32"/>
        </w:rPr>
        <w:t>事项；四是</w:t>
      </w:r>
      <w:r>
        <w:rPr>
          <w:rFonts w:hint="eastAsia" w:asciiTheme="minorEastAsia" w:hAnsiTheme="minorEastAsia" w:cstheme="minorEastAsia"/>
          <w:sz w:val="32"/>
          <w:szCs w:val="32"/>
          <w:lang w:eastAsia="zh-CN"/>
        </w:rPr>
        <w:t>2024</w:t>
      </w:r>
      <w:r>
        <w:rPr>
          <w:rFonts w:hint="eastAsia" w:asciiTheme="minorEastAsia" w:hAnsiTheme="minorEastAsia" w:cstheme="minorEastAsia"/>
          <w:sz w:val="32"/>
          <w:szCs w:val="32"/>
        </w:rPr>
        <w:t xml:space="preserve"> 年新增下达政府债券资金，需增加政府债券转贷的收支</w:t>
      </w:r>
      <w:r>
        <w:rPr>
          <w:rFonts w:hint="eastAsia" w:asciiTheme="minorEastAsia" w:hAnsiTheme="minorEastAsia" w:cstheme="minorEastAsia"/>
          <w:sz w:val="32"/>
          <w:szCs w:val="32"/>
          <w:lang w:val="en-US" w:eastAsia="zh-CN"/>
        </w:rPr>
        <w:t>事项</w:t>
      </w:r>
      <w:r>
        <w:rPr>
          <w:rFonts w:hint="eastAsia" w:asciiTheme="minorEastAsia" w:hAnsiTheme="minorEastAsia" w:cstheme="minorEastAsia"/>
          <w:sz w:val="32"/>
          <w:szCs w:val="32"/>
        </w:rPr>
        <w:t>。</w:t>
      </w:r>
    </w:p>
    <w:p w14:paraId="50D635A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二、一般公共预算调整方案</w:t>
      </w:r>
    </w:p>
    <w:p w14:paraId="6B53C83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楷体" w:hAnsi="楷体" w:eastAsia="楷体" w:cs="楷体"/>
          <w:sz w:val="32"/>
          <w:szCs w:val="32"/>
        </w:rPr>
      </w:pPr>
      <w:r>
        <w:rPr>
          <w:rFonts w:hint="eastAsia" w:ascii="楷体" w:hAnsi="楷体" w:eastAsia="楷体" w:cs="楷体"/>
          <w:sz w:val="32"/>
          <w:szCs w:val="32"/>
        </w:rPr>
        <w:t>（一）预算收支调整情况</w:t>
      </w:r>
    </w:p>
    <w:p w14:paraId="7010AD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eastAsia="zh-CN"/>
        </w:rPr>
        <w:t>2024</w:t>
      </w:r>
      <w:r>
        <w:rPr>
          <w:rFonts w:hint="eastAsia" w:asciiTheme="minorEastAsia" w:hAnsiTheme="minorEastAsia" w:cstheme="minorEastAsia"/>
          <w:sz w:val="32"/>
          <w:szCs w:val="32"/>
        </w:rPr>
        <w:t>年全区一般公共预算收入由年初预算</w:t>
      </w:r>
      <w:r>
        <w:rPr>
          <w:rFonts w:hint="eastAsia" w:asciiTheme="minorEastAsia" w:hAnsiTheme="minorEastAsia" w:cstheme="minorEastAsia"/>
          <w:sz w:val="32"/>
          <w:szCs w:val="32"/>
          <w:lang w:val="en-US" w:eastAsia="zh-CN"/>
        </w:rPr>
        <w:t>15.63</w:t>
      </w:r>
      <w:r>
        <w:rPr>
          <w:rFonts w:hint="eastAsia" w:asciiTheme="minorEastAsia" w:hAnsiTheme="minorEastAsia" w:cstheme="minorEastAsia"/>
          <w:sz w:val="32"/>
          <w:szCs w:val="32"/>
        </w:rPr>
        <w:t>亿元调整为</w:t>
      </w:r>
      <w:r>
        <w:rPr>
          <w:rFonts w:hint="eastAsia" w:asciiTheme="minorEastAsia" w:hAnsiTheme="minorEastAsia" w:cstheme="minorEastAsia"/>
          <w:sz w:val="32"/>
          <w:szCs w:val="32"/>
          <w:lang w:val="en-US" w:eastAsia="zh-CN"/>
        </w:rPr>
        <w:t>16.93</w:t>
      </w:r>
      <w:r>
        <w:rPr>
          <w:rFonts w:hint="eastAsia" w:asciiTheme="minorEastAsia" w:hAnsiTheme="minorEastAsia" w:cstheme="minorEastAsia"/>
          <w:sz w:val="32"/>
          <w:szCs w:val="32"/>
        </w:rPr>
        <w:t>亿元，增加</w:t>
      </w:r>
      <w:r>
        <w:rPr>
          <w:rFonts w:hint="eastAsia" w:asciiTheme="minorEastAsia" w:hAnsiTheme="minorEastAsia" w:cstheme="minorEastAsia"/>
          <w:sz w:val="32"/>
          <w:szCs w:val="32"/>
          <w:lang w:val="en-US" w:eastAsia="zh-CN"/>
        </w:rPr>
        <w:t>1.3</w:t>
      </w:r>
      <w:r>
        <w:rPr>
          <w:rFonts w:hint="eastAsia" w:asciiTheme="minorEastAsia" w:hAnsiTheme="minorEastAsia" w:cstheme="minorEastAsia"/>
          <w:sz w:val="32"/>
          <w:szCs w:val="32"/>
        </w:rPr>
        <w:t>亿元，主要是</w:t>
      </w:r>
      <w:r>
        <w:rPr>
          <w:rFonts w:hint="eastAsia" w:asciiTheme="minorEastAsia" w:hAnsiTheme="minorEastAsia" w:cstheme="minorEastAsia"/>
          <w:sz w:val="32"/>
          <w:szCs w:val="32"/>
          <w:lang w:eastAsia="zh-CN"/>
        </w:rPr>
        <w:t>税收</w:t>
      </w:r>
      <w:r>
        <w:rPr>
          <w:rFonts w:hint="eastAsia" w:asciiTheme="minorEastAsia" w:hAnsiTheme="minorEastAsia" w:cstheme="minorEastAsia"/>
          <w:sz w:val="32"/>
          <w:szCs w:val="32"/>
          <w:lang w:val="en-US" w:eastAsia="zh-CN"/>
        </w:rPr>
        <w:t>减少1.05亿元，非税增加2.35亿元</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主要是落实大财政体系建设要求，盘活资产资源新增的非税收入。</w:t>
      </w:r>
    </w:p>
    <w:p w14:paraId="4EADF7E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全区一般公共预算支出由年初预算</w:t>
      </w:r>
      <w:r>
        <w:rPr>
          <w:rFonts w:hint="eastAsia" w:asciiTheme="minorEastAsia" w:hAnsiTheme="minorEastAsia" w:cstheme="minorEastAsia"/>
          <w:sz w:val="32"/>
          <w:szCs w:val="32"/>
          <w:lang w:val="en-US" w:eastAsia="zh-CN"/>
        </w:rPr>
        <w:t>18.9</w:t>
      </w:r>
      <w:r>
        <w:rPr>
          <w:rFonts w:hint="eastAsia" w:asciiTheme="minorEastAsia" w:hAnsiTheme="minorEastAsia" w:cstheme="minorEastAsia"/>
          <w:sz w:val="32"/>
          <w:szCs w:val="32"/>
        </w:rPr>
        <w:t>亿元调整为</w:t>
      </w:r>
      <w:r>
        <w:rPr>
          <w:rFonts w:hint="eastAsia" w:asciiTheme="minorEastAsia" w:hAnsiTheme="minorEastAsia" w:cstheme="minorEastAsia"/>
          <w:sz w:val="32"/>
          <w:szCs w:val="32"/>
          <w:lang w:val="en-US" w:eastAsia="zh-CN"/>
        </w:rPr>
        <w:t>22.1</w:t>
      </w:r>
      <w:r>
        <w:rPr>
          <w:rFonts w:hint="eastAsia" w:asciiTheme="minorEastAsia" w:hAnsiTheme="minorEastAsia" w:cstheme="minorEastAsia"/>
          <w:sz w:val="32"/>
          <w:szCs w:val="32"/>
        </w:rPr>
        <w:t>亿元，</w:t>
      </w:r>
      <w:r>
        <w:rPr>
          <w:rFonts w:hint="eastAsia" w:asciiTheme="minorEastAsia" w:hAnsiTheme="minorEastAsia" w:cstheme="minorEastAsia"/>
          <w:sz w:val="32"/>
          <w:szCs w:val="32"/>
          <w:lang w:val="en-US" w:eastAsia="zh-CN"/>
        </w:rPr>
        <w:t>增加3.2</w:t>
      </w:r>
      <w:r>
        <w:rPr>
          <w:rFonts w:hint="eastAsia" w:asciiTheme="minorEastAsia" w:hAnsiTheme="minorEastAsia" w:cstheme="minorEastAsia"/>
          <w:sz w:val="32"/>
          <w:szCs w:val="32"/>
        </w:rPr>
        <w:t>亿元，其中：</w:t>
      </w:r>
      <w:r>
        <w:rPr>
          <w:rFonts w:hint="eastAsia" w:asciiTheme="minorEastAsia" w:hAnsiTheme="minorEastAsia" w:cstheme="minorEastAsia"/>
          <w:sz w:val="32"/>
          <w:szCs w:val="32"/>
          <w:lang w:eastAsia="zh-CN"/>
        </w:rPr>
        <w:t>转移支付来源</w:t>
      </w:r>
      <w:r>
        <w:rPr>
          <w:rFonts w:hint="eastAsia" w:asciiTheme="minorEastAsia" w:hAnsiTheme="minorEastAsia" w:cstheme="minorEastAsia"/>
          <w:sz w:val="32"/>
          <w:szCs w:val="32"/>
          <w:lang w:val="en-US" w:eastAsia="zh-CN"/>
        </w:rPr>
        <w:t>增加安排支出1.6亿元</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新增</w:t>
      </w:r>
      <w:r>
        <w:rPr>
          <w:rFonts w:hint="eastAsia" w:asciiTheme="minorEastAsia" w:hAnsiTheme="minorEastAsia" w:cstheme="minorEastAsia"/>
          <w:sz w:val="32"/>
          <w:szCs w:val="32"/>
          <w:lang w:eastAsia="zh-CN"/>
        </w:rPr>
        <w:t>一般债券</w:t>
      </w:r>
      <w:r>
        <w:rPr>
          <w:rFonts w:hint="eastAsia" w:asciiTheme="minorEastAsia" w:hAnsiTheme="minorEastAsia" w:cstheme="minorEastAsia"/>
          <w:sz w:val="32"/>
          <w:szCs w:val="32"/>
          <w:lang w:val="en-US" w:eastAsia="zh-CN"/>
        </w:rPr>
        <w:t>增加安排支出0.4亿元，以前年度结转支出2.2亿元，追加重点项目支出3.2亿元，</w:t>
      </w:r>
      <w:r>
        <w:rPr>
          <w:rFonts w:hint="eastAsia" w:asciiTheme="minorEastAsia" w:hAnsiTheme="minorEastAsia" w:cstheme="minorEastAsia"/>
          <w:sz w:val="32"/>
          <w:szCs w:val="32"/>
        </w:rPr>
        <w:t>调减</w:t>
      </w:r>
      <w:r>
        <w:rPr>
          <w:rFonts w:hint="eastAsia" w:asciiTheme="minorEastAsia" w:hAnsiTheme="minorEastAsia" w:cstheme="minorEastAsia"/>
          <w:sz w:val="32"/>
          <w:szCs w:val="32"/>
          <w:lang w:val="en-US" w:eastAsia="zh-CN"/>
        </w:rPr>
        <w:t>或结转以后年度</w:t>
      </w:r>
      <w:r>
        <w:rPr>
          <w:rFonts w:hint="eastAsia" w:asciiTheme="minorEastAsia" w:hAnsiTheme="minorEastAsia" w:cstheme="minorEastAsia"/>
          <w:sz w:val="32"/>
          <w:szCs w:val="32"/>
        </w:rPr>
        <w:t>项目支出</w:t>
      </w:r>
      <w:r>
        <w:rPr>
          <w:rFonts w:hint="eastAsia" w:asciiTheme="minorEastAsia" w:hAnsiTheme="minorEastAsia" w:cstheme="minorEastAsia"/>
          <w:sz w:val="32"/>
          <w:szCs w:val="32"/>
          <w:lang w:val="en-US" w:eastAsia="zh-CN"/>
        </w:rPr>
        <w:t>4.2</w:t>
      </w:r>
      <w:r>
        <w:rPr>
          <w:rFonts w:hint="eastAsia" w:asciiTheme="minorEastAsia" w:hAnsiTheme="minorEastAsia" w:cstheme="minorEastAsia"/>
          <w:sz w:val="32"/>
          <w:szCs w:val="32"/>
        </w:rPr>
        <w:t>亿元。</w:t>
      </w:r>
    </w:p>
    <w:p w14:paraId="1E8559A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拟调增支出项目合计</w:t>
      </w:r>
      <w:r>
        <w:rPr>
          <w:rFonts w:hint="eastAsia" w:asciiTheme="minorEastAsia" w:hAnsiTheme="minorEastAsia" w:cstheme="minorEastAsia"/>
          <w:sz w:val="32"/>
          <w:szCs w:val="32"/>
          <w:lang w:val="en-US" w:eastAsia="zh-CN"/>
        </w:rPr>
        <w:t>7.4亿元</w:t>
      </w:r>
      <w:r>
        <w:rPr>
          <w:rFonts w:hint="eastAsia" w:asciiTheme="minorEastAsia" w:hAnsiTheme="minorEastAsia" w:cstheme="minorEastAsia"/>
          <w:sz w:val="32"/>
          <w:szCs w:val="32"/>
        </w:rPr>
        <w:t>。</w:t>
      </w:r>
    </w:p>
    <w:p w14:paraId="5258FE6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rPr>
        <w:t>1</w:t>
      </w:r>
      <w:r>
        <w:rPr>
          <w:rFonts w:hint="eastAsia" w:asciiTheme="minorEastAsia" w:hAnsiTheme="minorEastAsia" w:cstheme="minorEastAsia"/>
          <w:sz w:val="32"/>
          <w:szCs w:val="32"/>
          <w:lang w:val="en-US" w:eastAsia="zh-CN"/>
        </w:rPr>
        <w:t>.2023年决算后形成的结转事项2.2亿元，主要是以前年度转移补助安排的项目支出结转本年继续执行；</w:t>
      </w:r>
    </w:p>
    <w:p w14:paraId="4F78517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lang w:val="en-US" w:eastAsia="zh-CN"/>
        </w:rPr>
        <w:t>2.元至10月份，新增</w:t>
      </w:r>
      <w:r>
        <w:rPr>
          <w:rFonts w:hint="eastAsia" w:asciiTheme="minorEastAsia" w:hAnsiTheme="minorEastAsia" w:cstheme="minorEastAsia"/>
          <w:sz w:val="32"/>
          <w:szCs w:val="32"/>
        </w:rPr>
        <w:t>一般债券资金</w:t>
      </w:r>
      <w:r>
        <w:rPr>
          <w:rFonts w:hint="eastAsia" w:asciiTheme="minorEastAsia" w:hAnsiTheme="minorEastAsia" w:cstheme="minorEastAsia"/>
          <w:sz w:val="32"/>
          <w:szCs w:val="32"/>
          <w:lang w:val="en-US" w:eastAsia="zh-CN"/>
        </w:rPr>
        <w:t>0.4亿元</w:t>
      </w:r>
      <w:r>
        <w:rPr>
          <w:rFonts w:hint="eastAsia" w:asciiTheme="minorEastAsia" w:hAnsiTheme="minorEastAsia" w:cstheme="minorEastAsia"/>
          <w:sz w:val="32"/>
          <w:szCs w:val="32"/>
        </w:rPr>
        <w:t>，</w:t>
      </w:r>
      <w:r>
        <w:rPr>
          <w:rFonts w:hint="eastAsia" w:asciiTheme="minorEastAsia" w:hAnsiTheme="minorEastAsia" w:cstheme="minorEastAsia"/>
          <w:sz w:val="32"/>
          <w:szCs w:val="32"/>
          <w:lang w:val="en-US" w:eastAsia="zh-CN"/>
        </w:rPr>
        <w:t>根据申报情况，全部安排用于学校建设项目；</w:t>
      </w:r>
    </w:p>
    <w:p w14:paraId="7DC58D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3.元至10月份，上级下达转移补助2.78亿元，</w:t>
      </w:r>
      <w:r>
        <w:rPr>
          <w:rFonts w:hint="eastAsia" w:asciiTheme="minorEastAsia" w:hAnsiTheme="minorEastAsia" w:cstheme="minorEastAsia"/>
          <w:b/>
          <w:bCs/>
          <w:sz w:val="32"/>
          <w:szCs w:val="32"/>
          <w:lang w:val="en-US" w:eastAsia="zh-CN"/>
        </w:rPr>
        <w:t>较年初预计新增1.6亿元，</w:t>
      </w:r>
      <w:r>
        <w:rPr>
          <w:rFonts w:hint="eastAsia" w:asciiTheme="minorEastAsia" w:hAnsiTheme="minorEastAsia" w:cstheme="minorEastAsia"/>
          <w:sz w:val="32"/>
          <w:szCs w:val="32"/>
          <w:lang w:val="en-US" w:eastAsia="zh-CN"/>
        </w:rPr>
        <w:t>按照转移补助要求安排用于政策性支出和重点建设支出。</w:t>
      </w:r>
    </w:p>
    <w:p w14:paraId="62F9826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4.</w:t>
      </w:r>
      <w:r>
        <w:rPr>
          <w:rFonts w:hint="eastAsia" w:asciiTheme="minorEastAsia" w:hAnsiTheme="minorEastAsia" w:cstheme="minorEastAsia"/>
          <w:sz w:val="32"/>
          <w:szCs w:val="32"/>
        </w:rPr>
        <w:t>追加项目支出</w:t>
      </w:r>
      <w:r>
        <w:rPr>
          <w:rFonts w:hint="eastAsia" w:asciiTheme="minorEastAsia" w:hAnsiTheme="minorEastAsia" w:cstheme="minorEastAsia"/>
          <w:sz w:val="32"/>
          <w:szCs w:val="32"/>
          <w:highlight w:val="none"/>
          <w:lang w:val="en-US" w:eastAsia="zh-CN"/>
        </w:rPr>
        <w:t>3.2亿元</w:t>
      </w:r>
      <w:r>
        <w:rPr>
          <w:rFonts w:hint="eastAsia" w:asciiTheme="minorEastAsia" w:hAnsiTheme="minorEastAsia" w:cstheme="minorEastAsia"/>
          <w:sz w:val="32"/>
          <w:szCs w:val="32"/>
        </w:rPr>
        <w:t>，主要是增加</w:t>
      </w:r>
      <w:r>
        <w:rPr>
          <w:rFonts w:hint="eastAsia" w:asciiTheme="minorEastAsia" w:hAnsiTheme="minorEastAsia" w:cstheme="minorEastAsia"/>
          <w:sz w:val="32"/>
          <w:szCs w:val="32"/>
          <w:lang w:val="en-US" w:eastAsia="zh-CN"/>
        </w:rPr>
        <w:t>新为公司注册资本金1.7亿元，安置房源采购0.98亿元，解决铁投公司历史遗留问题0.2亿元，一般债券利息0.18亿元等重大支出。</w:t>
      </w:r>
    </w:p>
    <w:p w14:paraId="3A15066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拟调减</w:t>
      </w:r>
      <w:r>
        <w:rPr>
          <w:rFonts w:hint="eastAsia" w:asciiTheme="minorEastAsia" w:hAnsiTheme="minorEastAsia" w:cstheme="minorEastAsia"/>
          <w:sz w:val="32"/>
          <w:szCs w:val="32"/>
          <w:lang w:val="en-US" w:eastAsia="zh-CN"/>
        </w:rPr>
        <w:t>或结转以后年度支出4.2亿元</w:t>
      </w:r>
      <w:r>
        <w:rPr>
          <w:rFonts w:hint="eastAsia" w:asciiTheme="minorEastAsia" w:hAnsiTheme="minorEastAsia" w:cstheme="minorEastAsia"/>
          <w:sz w:val="32"/>
          <w:szCs w:val="32"/>
        </w:rPr>
        <w:t>。</w:t>
      </w:r>
    </w:p>
    <w:p w14:paraId="4A8EF7E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1</w:t>
      </w:r>
      <w:r>
        <w:rPr>
          <w:rFonts w:hint="eastAsia" w:asciiTheme="minorEastAsia" w:hAnsiTheme="minorEastAsia" w:cstheme="minorEastAsia"/>
          <w:sz w:val="32"/>
          <w:szCs w:val="32"/>
          <w:lang w:val="en-US" w:eastAsia="zh-CN"/>
        </w:rPr>
        <w:t>.</w:t>
      </w:r>
      <w:r>
        <w:rPr>
          <w:rFonts w:hint="eastAsia" w:asciiTheme="minorEastAsia" w:hAnsiTheme="minorEastAsia" w:cstheme="minorEastAsia"/>
          <w:sz w:val="32"/>
          <w:szCs w:val="32"/>
        </w:rPr>
        <w:t>调减预备费</w:t>
      </w:r>
      <w:r>
        <w:rPr>
          <w:rFonts w:hint="eastAsia" w:asciiTheme="minorEastAsia" w:hAnsiTheme="minorEastAsia" w:cstheme="minorEastAsia"/>
          <w:sz w:val="32"/>
          <w:szCs w:val="32"/>
          <w:lang w:val="en-US" w:eastAsia="zh-CN"/>
        </w:rPr>
        <w:t>0.25亿元</w:t>
      </w:r>
      <w:r>
        <w:rPr>
          <w:rFonts w:hint="eastAsia" w:asciiTheme="minorEastAsia" w:hAnsiTheme="minorEastAsia" w:cstheme="minorEastAsia"/>
          <w:sz w:val="32"/>
          <w:szCs w:val="32"/>
        </w:rPr>
        <w:t>；</w:t>
      </w:r>
    </w:p>
    <w:p w14:paraId="664688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2</w:t>
      </w:r>
      <w:r>
        <w:rPr>
          <w:rFonts w:hint="eastAsia" w:asciiTheme="minorEastAsia" w:hAnsiTheme="minorEastAsia" w:cstheme="minorEastAsia"/>
          <w:sz w:val="32"/>
          <w:szCs w:val="32"/>
          <w:lang w:val="en-US" w:eastAsia="zh-CN"/>
        </w:rPr>
        <w:t>.</w:t>
      </w:r>
      <w:r>
        <w:rPr>
          <w:rFonts w:hint="eastAsia" w:asciiTheme="minorEastAsia" w:hAnsiTheme="minorEastAsia" w:cstheme="minorEastAsia"/>
          <w:sz w:val="32"/>
          <w:szCs w:val="32"/>
        </w:rPr>
        <w:t>调减人员及运转等基本支出</w:t>
      </w:r>
      <w:r>
        <w:rPr>
          <w:rFonts w:hint="eastAsia" w:asciiTheme="minorEastAsia" w:hAnsiTheme="minorEastAsia" w:cstheme="minorEastAsia"/>
          <w:sz w:val="32"/>
          <w:szCs w:val="32"/>
          <w:lang w:val="en-US" w:eastAsia="zh-CN"/>
        </w:rPr>
        <w:t>0.17亿元</w:t>
      </w:r>
      <w:r>
        <w:rPr>
          <w:rFonts w:hint="eastAsia" w:asciiTheme="minorEastAsia" w:hAnsiTheme="minorEastAsia" w:cstheme="minorEastAsia"/>
          <w:sz w:val="32"/>
          <w:szCs w:val="32"/>
        </w:rPr>
        <w:t>；</w:t>
      </w:r>
    </w:p>
    <w:p w14:paraId="6687448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cstheme="minorEastAsia"/>
          <w:sz w:val="32"/>
          <w:szCs w:val="32"/>
        </w:rPr>
      </w:pPr>
      <w:r>
        <w:rPr>
          <w:rFonts w:hint="eastAsia" w:asciiTheme="minorEastAsia" w:hAnsiTheme="minorEastAsia" w:cstheme="minorEastAsia"/>
          <w:sz w:val="32"/>
          <w:szCs w:val="32"/>
          <w:lang w:val="en-US" w:eastAsia="zh-CN"/>
        </w:rPr>
        <w:t>3.</w:t>
      </w:r>
      <w:r>
        <w:rPr>
          <w:rFonts w:hint="eastAsia" w:asciiTheme="minorEastAsia" w:hAnsiTheme="minorEastAsia" w:cstheme="minorEastAsia"/>
          <w:sz w:val="32"/>
          <w:szCs w:val="32"/>
        </w:rPr>
        <w:t>调减重点项目支出</w:t>
      </w:r>
      <w:r>
        <w:rPr>
          <w:rFonts w:hint="eastAsia" w:asciiTheme="minorEastAsia" w:hAnsiTheme="minorEastAsia" w:cstheme="minorEastAsia"/>
          <w:sz w:val="32"/>
          <w:szCs w:val="32"/>
          <w:lang w:val="en-US" w:eastAsia="zh-CN"/>
        </w:rPr>
        <w:t>2.03亿元</w:t>
      </w:r>
      <w:r>
        <w:rPr>
          <w:rFonts w:hint="eastAsia" w:asciiTheme="minorEastAsia" w:hAnsiTheme="minorEastAsia" w:cstheme="minorEastAsia"/>
          <w:sz w:val="32"/>
          <w:szCs w:val="32"/>
        </w:rPr>
        <w:t>，其中：产业引导资金</w:t>
      </w:r>
      <w:r>
        <w:rPr>
          <w:rFonts w:hint="eastAsia" w:asciiTheme="minorEastAsia" w:hAnsiTheme="minorEastAsia" w:cstheme="minorEastAsia"/>
          <w:sz w:val="32"/>
          <w:szCs w:val="32"/>
          <w:lang w:val="en-US" w:eastAsia="zh-CN"/>
        </w:rPr>
        <w:t>0.75亿元</w:t>
      </w:r>
      <w:r>
        <w:rPr>
          <w:rFonts w:hint="eastAsia" w:asciiTheme="minorEastAsia" w:hAnsiTheme="minorEastAsia" w:cstheme="minorEastAsia"/>
          <w:sz w:val="32"/>
          <w:szCs w:val="32"/>
        </w:rPr>
        <w:t>，新型城镇化建设、</w:t>
      </w:r>
      <w:r>
        <w:rPr>
          <w:rFonts w:hint="eastAsia" w:asciiTheme="minorEastAsia" w:hAnsiTheme="minorEastAsia" w:cstheme="minorEastAsia"/>
          <w:sz w:val="32"/>
          <w:szCs w:val="32"/>
          <w:lang w:val="en-US" w:eastAsia="zh-CN"/>
        </w:rPr>
        <w:t>315省道建设及</w:t>
      </w:r>
      <w:r>
        <w:rPr>
          <w:rFonts w:hint="eastAsia" w:asciiTheme="minorEastAsia" w:hAnsiTheme="minorEastAsia" w:cstheme="minorEastAsia"/>
          <w:sz w:val="32"/>
          <w:szCs w:val="32"/>
        </w:rPr>
        <w:t>汪仁污水运行等项目</w:t>
      </w:r>
      <w:r>
        <w:rPr>
          <w:rFonts w:hint="eastAsia" w:asciiTheme="minorEastAsia" w:hAnsiTheme="minorEastAsia" w:cstheme="minorEastAsia"/>
          <w:sz w:val="32"/>
          <w:szCs w:val="32"/>
          <w:lang w:val="en-US" w:eastAsia="zh-CN"/>
        </w:rPr>
        <w:t>1.28亿元</w:t>
      </w:r>
      <w:r>
        <w:rPr>
          <w:rFonts w:hint="eastAsia" w:asciiTheme="minorEastAsia" w:hAnsiTheme="minorEastAsia" w:cstheme="minorEastAsia"/>
          <w:sz w:val="32"/>
          <w:szCs w:val="32"/>
        </w:rPr>
        <w:t>；</w:t>
      </w:r>
    </w:p>
    <w:p w14:paraId="0F07D1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lang w:val="en-US" w:eastAsia="zh-CN"/>
        </w:rPr>
        <w:t>4.</w:t>
      </w:r>
      <w:r>
        <w:rPr>
          <w:rFonts w:hint="eastAsia" w:asciiTheme="minorEastAsia" w:hAnsiTheme="minorEastAsia" w:cstheme="minorEastAsia"/>
          <w:sz w:val="32"/>
          <w:szCs w:val="32"/>
        </w:rPr>
        <w:t>调减各部门其他</w:t>
      </w:r>
      <w:r>
        <w:rPr>
          <w:rFonts w:hint="eastAsia" w:asciiTheme="minorEastAsia" w:hAnsiTheme="minorEastAsia" w:cstheme="minorEastAsia"/>
          <w:sz w:val="32"/>
          <w:szCs w:val="32"/>
          <w:lang w:eastAsia="zh-CN"/>
        </w:rPr>
        <w:t>一般性</w:t>
      </w:r>
      <w:r>
        <w:rPr>
          <w:rFonts w:hint="eastAsia" w:asciiTheme="minorEastAsia" w:hAnsiTheme="minorEastAsia" w:cstheme="minorEastAsia"/>
          <w:sz w:val="32"/>
          <w:szCs w:val="32"/>
        </w:rPr>
        <w:t>项目支出</w:t>
      </w:r>
      <w:r>
        <w:rPr>
          <w:rFonts w:hint="eastAsia" w:asciiTheme="minorEastAsia" w:hAnsiTheme="minorEastAsia" w:cstheme="minorEastAsia"/>
          <w:sz w:val="32"/>
          <w:szCs w:val="32"/>
          <w:lang w:val="en-US" w:eastAsia="zh-CN"/>
        </w:rPr>
        <w:t>0.35亿元</w:t>
      </w:r>
      <w:r>
        <w:rPr>
          <w:rFonts w:hint="eastAsia" w:asciiTheme="minorEastAsia" w:hAnsiTheme="minorEastAsia" w:cstheme="minorEastAsia"/>
          <w:sz w:val="32"/>
          <w:szCs w:val="32"/>
        </w:rPr>
        <w:t>；</w:t>
      </w:r>
    </w:p>
    <w:p w14:paraId="522F7A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5</w:t>
      </w:r>
      <w:r>
        <w:rPr>
          <w:rFonts w:hint="eastAsia" w:asciiTheme="minorEastAsia" w:hAnsiTheme="minorEastAsia" w:cstheme="minorEastAsia"/>
          <w:sz w:val="32"/>
          <w:szCs w:val="32"/>
          <w:lang w:val="en-US" w:eastAsia="zh-CN"/>
        </w:rPr>
        <w:t>.拟结转或统筹转移支付补助项目支出1.4亿元</w:t>
      </w:r>
      <w:r>
        <w:rPr>
          <w:rFonts w:hint="eastAsia" w:asciiTheme="minorEastAsia" w:hAnsiTheme="minorEastAsia" w:cstheme="minorEastAsia"/>
          <w:sz w:val="32"/>
          <w:szCs w:val="32"/>
        </w:rPr>
        <w:t>。</w:t>
      </w:r>
    </w:p>
    <w:p w14:paraId="611C189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楷体" w:hAnsi="楷体" w:eastAsia="楷体" w:cs="楷体"/>
          <w:sz w:val="32"/>
          <w:szCs w:val="32"/>
        </w:rPr>
      </w:pPr>
      <w:r>
        <w:rPr>
          <w:rFonts w:hint="eastAsia" w:ascii="楷体" w:hAnsi="楷体" w:eastAsia="楷体" w:cs="楷体"/>
          <w:sz w:val="32"/>
          <w:szCs w:val="32"/>
        </w:rPr>
        <w:t>（二）一般公共预算收支平衡情况</w:t>
      </w:r>
    </w:p>
    <w:p w14:paraId="07BF34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预计</w:t>
      </w:r>
      <w:r>
        <w:rPr>
          <w:rFonts w:hint="eastAsia" w:asciiTheme="minorEastAsia" w:hAnsiTheme="minorEastAsia" w:cstheme="minorEastAsia"/>
          <w:sz w:val="32"/>
          <w:szCs w:val="32"/>
          <w:lang w:eastAsia="zh-CN"/>
        </w:rPr>
        <w:t>2024</w:t>
      </w:r>
      <w:r>
        <w:rPr>
          <w:rFonts w:hint="eastAsia" w:asciiTheme="minorEastAsia" w:hAnsiTheme="minorEastAsia" w:cstheme="minorEastAsia"/>
          <w:sz w:val="32"/>
          <w:szCs w:val="32"/>
        </w:rPr>
        <w:t>年，全区一般公共预算总收入</w:t>
      </w:r>
      <w:r>
        <w:rPr>
          <w:rFonts w:hint="eastAsia" w:asciiTheme="minorEastAsia" w:hAnsiTheme="minorEastAsia" w:cstheme="minorEastAsia"/>
          <w:sz w:val="32"/>
          <w:szCs w:val="32"/>
          <w:lang w:val="en-US" w:eastAsia="zh-CN"/>
        </w:rPr>
        <w:t>261426</w:t>
      </w:r>
      <w:r>
        <w:rPr>
          <w:rFonts w:hint="eastAsia" w:asciiTheme="minorEastAsia" w:hAnsiTheme="minorEastAsia" w:cstheme="minorEastAsia"/>
          <w:sz w:val="32"/>
          <w:szCs w:val="32"/>
        </w:rPr>
        <w:t>万元。其中：一般公共预算收入</w:t>
      </w:r>
      <w:r>
        <w:rPr>
          <w:rFonts w:hint="eastAsia" w:asciiTheme="minorEastAsia" w:hAnsiTheme="minorEastAsia" w:cstheme="minorEastAsia"/>
          <w:sz w:val="32"/>
          <w:szCs w:val="32"/>
          <w:lang w:val="en-US" w:eastAsia="zh-CN"/>
        </w:rPr>
        <w:t>160951</w:t>
      </w:r>
      <w:r>
        <w:rPr>
          <w:rFonts w:hint="eastAsia" w:asciiTheme="minorEastAsia" w:hAnsiTheme="minorEastAsia" w:cstheme="minorEastAsia"/>
          <w:sz w:val="32"/>
          <w:szCs w:val="32"/>
        </w:rPr>
        <w:t>万元，较年初调增</w:t>
      </w:r>
      <w:r>
        <w:rPr>
          <w:rFonts w:hint="eastAsia" w:asciiTheme="minorEastAsia" w:hAnsiTheme="minorEastAsia" w:cstheme="minorEastAsia"/>
          <w:sz w:val="32"/>
          <w:szCs w:val="32"/>
          <w:lang w:val="en-US" w:eastAsia="zh-CN"/>
        </w:rPr>
        <w:t>11991</w:t>
      </w:r>
      <w:r>
        <w:rPr>
          <w:rFonts w:hint="eastAsia" w:asciiTheme="minorEastAsia" w:hAnsiTheme="minorEastAsia" w:cstheme="minorEastAsia"/>
          <w:sz w:val="32"/>
          <w:szCs w:val="32"/>
        </w:rPr>
        <w:t>万元；上级补助收入</w:t>
      </w:r>
      <w:r>
        <w:rPr>
          <w:rFonts w:hint="eastAsia" w:asciiTheme="minorEastAsia" w:hAnsiTheme="minorEastAsia" w:cstheme="minorEastAsia"/>
          <w:sz w:val="32"/>
          <w:szCs w:val="32"/>
          <w:lang w:val="en-US" w:eastAsia="zh-CN"/>
        </w:rPr>
        <w:t>48643</w:t>
      </w:r>
      <w:r>
        <w:rPr>
          <w:rFonts w:hint="eastAsia" w:asciiTheme="minorEastAsia" w:hAnsiTheme="minorEastAsia" w:cstheme="minorEastAsia"/>
          <w:sz w:val="32"/>
          <w:szCs w:val="32"/>
        </w:rPr>
        <w:t>万元，较年初调增</w:t>
      </w:r>
      <w:r>
        <w:rPr>
          <w:rFonts w:hint="eastAsia" w:asciiTheme="minorEastAsia" w:hAnsiTheme="minorEastAsia" w:cstheme="minorEastAsia"/>
          <w:sz w:val="32"/>
          <w:szCs w:val="32"/>
          <w:lang w:val="en-US" w:eastAsia="zh-CN"/>
        </w:rPr>
        <w:t>13521</w:t>
      </w:r>
      <w:r>
        <w:rPr>
          <w:rFonts w:hint="eastAsia" w:asciiTheme="minorEastAsia" w:hAnsiTheme="minorEastAsia" w:cstheme="minorEastAsia"/>
          <w:sz w:val="32"/>
          <w:szCs w:val="32"/>
        </w:rPr>
        <w:t>万元；上年结转资金</w:t>
      </w:r>
      <w:r>
        <w:rPr>
          <w:rFonts w:hint="eastAsia" w:asciiTheme="minorEastAsia" w:hAnsiTheme="minorEastAsia" w:cstheme="minorEastAsia"/>
          <w:sz w:val="32"/>
          <w:szCs w:val="32"/>
          <w:lang w:val="en-US" w:eastAsia="zh-CN"/>
        </w:rPr>
        <w:t>1965</w:t>
      </w:r>
      <w:r>
        <w:rPr>
          <w:rFonts w:hint="eastAsia" w:asciiTheme="minorEastAsia" w:hAnsiTheme="minorEastAsia" w:cstheme="minorEastAsia"/>
          <w:sz w:val="32"/>
          <w:szCs w:val="32"/>
        </w:rPr>
        <w:t>万元，净增加；</w:t>
      </w:r>
      <w:r>
        <w:rPr>
          <w:rFonts w:hint="eastAsia" w:asciiTheme="minorEastAsia" w:hAnsiTheme="minorEastAsia" w:cstheme="minorEastAsia"/>
          <w:sz w:val="32"/>
          <w:szCs w:val="32"/>
          <w:lang w:eastAsia="zh-CN"/>
        </w:rPr>
        <w:t>调入资金</w:t>
      </w:r>
      <w:r>
        <w:rPr>
          <w:rFonts w:hint="eastAsia" w:asciiTheme="minorEastAsia" w:hAnsiTheme="minorEastAsia" w:cstheme="minorEastAsia"/>
          <w:sz w:val="32"/>
          <w:szCs w:val="32"/>
          <w:lang w:val="en-US" w:eastAsia="zh-CN"/>
        </w:rPr>
        <w:t>42070万元，</w:t>
      </w:r>
      <w:r>
        <w:rPr>
          <w:rFonts w:hint="eastAsia" w:asciiTheme="minorEastAsia" w:hAnsiTheme="minorEastAsia" w:cstheme="minorEastAsia"/>
          <w:sz w:val="32"/>
          <w:szCs w:val="32"/>
        </w:rPr>
        <w:t>政府债务转贷收入</w:t>
      </w:r>
      <w:r>
        <w:rPr>
          <w:rFonts w:hint="eastAsia" w:asciiTheme="minorEastAsia" w:hAnsiTheme="minorEastAsia" w:cstheme="minorEastAsia"/>
          <w:sz w:val="32"/>
          <w:szCs w:val="32"/>
          <w:lang w:val="en-US" w:eastAsia="zh-CN"/>
        </w:rPr>
        <w:t>7797</w:t>
      </w:r>
      <w:r>
        <w:rPr>
          <w:rFonts w:hint="eastAsia" w:asciiTheme="minorEastAsia" w:hAnsiTheme="minorEastAsia" w:cstheme="minorEastAsia"/>
          <w:sz w:val="32"/>
          <w:szCs w:val="32"/>
        </w:rPr>
        <w:t>万元，较年初调增</w:t>
      </w:r>
      <w:r>
        <w:rPr>
          <w:rFonts w:hint="eastAsia" w:asciiTheme="minorEastAsia" w:hAnsiTheme="minorEastAsia" w:cstheme="minorEastAsia"/>
          <w:sz w:val="32"/>
          <w:szCs w:val="32"/>
          <w:lang w:val="en-US" w:eastAsia="zh-CN"/>
        </w:rPr>
        <w:t>4000</w:t>
      </w:r>
      <w:r>
        <w:rPr>
          <w:rFonts w:hint="eastAsia" w:asciiTheme="minorEastAsia" w:hAnsiTheme="minorEastAsia" w:cstheme="minorEastAsia"/>
          <w:sz w:val="32"/>
          <w:szCs w:val="32"/>
        </w:rPr>
        <w:t>万元。</w:t>
      </w:r>
    </w:p>
    <w:p w14:paraId="062C558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cstheme="minorEastAsia"/>
          <w:sz w:val="32"/>
          <w:szCs w:val="32"/>
        </w:rPr>
      </w:pPr>
      <w:r>
        <w:rPr>
          <w:rFonts w:hint="eastAsia" w:asciiTheme="minorEastAsia" w:hAnsiTheme="minorEastAsia" w:cstheme="minorEastAsia"/>
          <w:sz w:val="32"/>
          <w:szCs w:val="32"/>
        </w:rPr>
        <w:t>一般公共预算总支出</w:t>
      </w:r>
      <w:r>
        <w:rPr>
          <w:rFonts w:hint="eastAsia" w:asciiTheme="minorEastAsia" w:hAnsiTheme="minorEastAsia" w:cstheme="minorEastAsia"/>
          <w:sz w:val="32"/>
          <w:szCs w:val="32"/>
          <w:lang w:val="en-US" w:eastAsia="zh-CN"/>
        </w:rPr>
        <w:t>261426</w:t>
      </w:r>
      <w:r>
        <w:rPr>
          <w:rFonts w:hint="eastAsia" w:asciiTheme="minorEastAsia" w:hAnsiTheme="minorEastAsia" w:cstheme="minorEastAsia"/>
          <w:sz w:val="32"/>
          <w:szCs w:val="32"/>
        </w:rPr>
        <w:t>万元，较年初预算调增</w:t>
      </w:r>
      <w:r>
        <w:rPr>
          <w:rFonts w:hint="eastAsia" w:asciiTheme="minorEastAsia" w:hAnsiTheme="minorEastAsia" w:cstheme="minorEastAsia"/>
          <w:sz w:val="32"/>
          <w:szCs w:val="32"/>
          <w:lang w:val="en-US" w:eastAsia="zh-CN"/>
        </w:rPr>
        <w:t>18264</w:t>
      </w:r>
      <w:r>
        <w:rPr>
          <w:rFonts w:hint="eastAsia" w:asciiTheme="minorEastAsia" w:hAnsiTheme="minorEastAsia" w:cstheme="minorEastAsia"/>
          <w:sz w:val="32"/>
          <w:szCs w:val="32"/>
        </w:rPr>
        <w:t>万元。其中：一般公共预算支出</w:t>
      </w:r>
      <w:r>
        <w:rPr>
          <w:rFonts w:hint="eastAsia" w:asciiTheme="minorEastAsia" w:hAnsiTheme="minorEastAsia" w:cstheme="minorEastAsia"/>
          <w:sz w:val="32"/>
          <w:szCs w:val="32"/>
          <w:lang w:val="en-US" w:eastAsia="zh-CN"/>
        </w:rPr>
        <w:t>220957</w:t>
      </w:r>
      <w:r>
        <w:rPr>
          <w:rFonts w:hint="eastAsia" w:asciiTheme="minorEastAsia" w:hAnsiTheme="minorEastAsia" w:cstheme="minorEastAsia"/>
          <w:sz w:val="32"/>
          <w:szCs w:val="32"/>
        </w:rPr>
        <w:t>万元，较年初调增</w:t>
      </w:r>
      <w:r>
        <w:rPr>
          <w:rFonts w:hint="eastAsia" w:asciiTheme="minorEastAsia" w:hAnsiTheme="minorEastAsia" w:cstheme="minorEastAsia"/>
          <w:sz w:val="32"/>
          <w:szCs w:val="32"/>
          <w:lang w:val="en-US" w:eastAsia="zh-CN"/>
        </w:rPr>
        <w:t>31307</w:t>
      </w:r>
      <w:r>
        <w:rPr>
          <w:rFonts w:hint="eastAsia" w:asciiTheme="minorEastAsia" w:hAnsiTheme="minorEastAsia" w:cstheme="minorEastAsia"/>
          <w:sz w:val="32"/>
          <w:szCs w:val="32"/>
        </w:rPr>
        <w:t>万元；上解上级支出</w:t>
      </w:r>
      <w:r>
        <w:rPr>
          <w:rFonts w:hint="eastAsia" w:asciiTheme="minorEastAsia" w:hAnsiTheme="minorEastAsia" w:cstheme="minorEastAsia"/>
          <w:sz w:val="32"/>
          <w:szCs w:val="32"/>
          <w:lang w:val="en-US" w:eastAsia="zh-CN"/>
        </w:rPr>
        <w:t>35941</w:t>
      </w:r>
      <w:r>
        <w:rPr>
          <w:rFonts w:hint="eastAsia" w:asciiTheme="minorEastAsia" w:hAnsiTheme="minorEastAsia" w:cstheme="minorEastAsia"/>
          <w:sz w:val="32"/>
          <w:szCs w:val="32"/>
        </w:rPr>
        <w:t>万元，较年初调减</w:t>
      </w:r>
      <w:r>
        <w:rPr>
          <w:rFonts w:hint="eastAsia" w:asciiTheme="minorEastAsia" w:hAnsiTheme="minorEastAsia" w:cstheme="minorEastAsia"/>
          <w:sz w:val="32"/>
          <w:szCs w:val="32"/>
          <w:lang w:val="en-US" w:eastAsia="zh-CN"/>
        </w:rPr>
        <w:t>13043</w:t>
      </w:r>
      <w:r>
        <w:rPr>
          <w:rFonts w:hint="eastAsia" w:asciiTheme="minorEastAsia" w:hAnsiTheme="minorEastAsia" w:cstheme="minorEastAsia"/>
          <w:sz w:val="32"/>
          <w:szCs w:val="32"/>
        </w:rPr>
        <w:t>万元；债务还本支出</w:t>
      </w:r>
      <w:r>
        <w:rPr>
          <w:rFonts w:hint="eastAsia" w:asciiTheme="minorEastAsia" w:hAnsiTheme="minorEastAsia" w:cstheme="minorEastAsia"/>
          <w:sz w:val="32"/>
          <w:szCs w:val="32"/>
          <w:lang w:val="en-US" w:eastAsia="zh-CN"/>
        </w:rPr>
        <w:t>4528</w:t>
      </w:r>
      <w:r>
        <w:rPr>
          <w:rFonts w:hint="eastAsia" w:asciiTheme="minorEastAsia" w:hAnsiTheme="minorEastAsia" w:cstheme="minorEastAsia"/>
          <w:sz w:val="32"/>
          <w:szCs w:val="32"/>
        </w:rPr>
        <w:t>万元。</w:t>
      </w:r>
    </w:p>
    <w:p w14:paraId="5A038DA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三、政府性基金预算调整方案</w:t>
      </w:r>
    </w:p>
    <w:p w14:paraId="555D0F96">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（一）预算收支调整情况</w:t>
      </w:r>
    </w:p>
    <w:p w14:paraId="6E2BCCE0">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2024年全区政府性基金预算收入由年初预算101000万元调整为</w:t>
      </w:r>
      <w:r>
        <w:rPr>
          <w:rFonts w:hint="eastAsia" w:ascii="宋体" w:hAnsi="宋体" w:eastAsia="宋体" w:cs="宋体"/>
          <w:sz w:val="32"/>
          <w:szCs w:val="32"/>
          <w:lang w:val="en-US" w:eastAsia="zh-CN"/>
        </w:rPr>
        <w:t>60773</w:t>
      </w:r>
      <w:r>
        <w:rPr>
          <w:rFonts w:hint="eastAsia" w:ascii="宋体" w:hAnsi="宋体" w:eastAsia="宋体" w:cs="宋体"/>
          <w:sz w:val="32"/>
          <w:szCs w:val="32"/>
        </w:rPr>
        <w:t>万元，调减</w:t>
      </w:r>
      <w:r>
        <w:rPr>
          <w:rFonts w:hint="eastAsia" w:ascii="宋体" w:hAnsi="宋体" w:eastAsia="宋体" w:cs="宋体"/>
          <w:sz w:val="32"/>
          <w:szCs w:val="32"/>
          <w:lang w:val="en-US" w:eastAsia="zh-CN"/>
        </w:rPr>
        <w:t>40227</w:t>
      </w:r>
      <w:r>
        <w:rPr>
          <w:rFonts w:hint="eastAsia" w:ascii="宋体" w:hAnsi="宋体" w:eastAsia="宋体" w:cs="宋体"/>
          <w:sz w:val="32"/>
          <w:szCs w:val="32"/>
        </w:rPr>
        <w:t>万元，主要是因土地和房地产市场</w:t>
      </w:r>
      <w:r>
        <w:rPr>
          <w:rFonts w:hint="eastAsia" w:ascii="宋体" w:hAnsi="宋体" w:eastAsia="宋体" w:cs="宋体"/>
          <w:sz w:val="32"/>
          <w:szCs w:val="32"/>
          <w:lang w:eastAsia="zh-CN"/>
        </w:rPr>
        <w:t>持续</w:t>
      </w:r>
      <w:r>
        <w:rPr>
          <w:rFonts w:hint="eastAsia" w:ascii="宋体" w:hAnsi="宋体" w:eastAsia="宋体" w:cs="宋体"/>
          <w:sz w:val="32"/>
          <w:szCs w:val="32"/>
        </w:rPr>
        <w:t>收缩导致减收。</w:t>
      </w:r>
    </w:p>
    <w:p w14:paraId="215F8FFC">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2024年政府性基金预算支出由年初预算</w:t>
      </w:r>
      <w:r>
        <w:rPr>
          <w:rFonts w:ascii="宋体" w:hAnsi="宋体" w:eastAsia="宋体" w:cs="宋体"/>
          <w:sz w:val="32"/>
          <w:szCs w:val="32"/>
        </w:rPr>
        <w:t>65401</w:t>
      </w:r>
      <w:r>
        <w:rPr>
          <w:rFonts w:hint="eastAsia" w:ascii="宋体" w:hAnsi="宋体" w:eastAsia="宋体" w:cs="宋体"/>
          <w:sz w:val="32"/>
          <w:szCs w:val="32"/>
        </w:rPr>
        <w:t>万元调整为</w:t>
      </w:r>
      <w:r>
        <w:rPr>
          <w:rFonts w:hint="eastAsia" w:ascii="宋体" w:hAnsi="宋体" w:eastAsia="宋体" w:cs="宋体"/>
          <w:sz w:val="32"/>
          <w:szCs w:val="32"/>
          <w:lang w:val="en-US" w:eastAsia="zh-CN"/>
        </w:rPr>
        <w:t>132444</w:t>
      </w:r>
      <w:r>
        <w:rPr>
          <w:rFonts w:hint="eastAsia" w:ascii="宋体" w:hAnsi="宋体" w:eastAsia="宋体" w:cs="宋体"/>
          <w:sz w:val="32"/>
          <w:szCs w:val="32"/>
        </w:rPr>
        <w:t>万元，调增</w:t>
      </w:r>
      <w:r>
        <w:rPr>
          <w:rFonts w:hint="eastAsia" w:ascii="宋体" w:hAnsi="宋体" w:eastAsia="宋体" w:cs="宋体"/>
          <w:sz w:val="32"/>
          <w:szCs w:val="32"/>
          <w:lang w:val="en-US" w:eastAsia="zh-CN"/>
        </w:rPr>
        <w:t>67043</w:t>
      </w:r>
      <w:r>
        <w:rPr>
          <w:rFonts w:hint="eastAsia" w:ascii="宋体" w:hAnsi="宋体" w:eastAsia="宋体" w:cs="宋体"/>
          <w:sz w:val="32"/>
          <w:szCs w:val="32"/>
        </w:rPr>
        <w:t>万元。主要项目是:</w:t>
      </w:r>
    </w:p>
    <w:p w14:paraId="6A236B85">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1、调增：收回城发集团隐性债化解重复支付的</w:t>
      </w:r>
      <w:r>
        <w:rPr>
          <w:rFonts w:ascii="宋体" w:hAnsi="宋体" w:eastAsia="宋体" w:cs="宋体"/>
          <w:sz w:val="32"/>
          <w:szCs w:val="32"/>
        </w:rPr>
        <w:t>65000</w:t>
      </w:r>
      <w:r>
        <w:rPr>
          <w:rFonts w:hint="eastAsia" w:ascii="宋体" w:hAnsi="宋体" w:eastAsia="宋体" w:cs="宋体"/>
          <w:sz w:val="32"/>
          <w:szCs w:val="32"/>
        </w:rPr>
        <w:t>万元，安排用于偿还棚户区改造配套资金、收回的土地成本等支出</w:t>
      </w:r>
      <w:r>
        <w:rPr>
          <w:rFonts w:hint="eastAsia" w:ascii="宋体" w:hAnsi="宋体" w:eastAsia="宋体" w:cs="宋体"/>
          <w:sz w:val="32"/>
          <w:szCs w:val="32"/>
          <w:lang w:val="en-US" w:eastAsia="zh-CN"/>
        </w:rPr>
        <w:t>4</w:t>
      </w:r>
      <w:r>
        <w:rPr>
          <w:rFonts w:ascii="宋体" w:hAnsi="宋体" w:eastAsia="宋体" w:cs="宋体"/>
          <w:sz w:val="32"/>
          <w:szCs w:val="32"/>
        </w:rPr>
        <w:t>5000</w:t>
      </w:r>
      <w:r>
        <w:rPr>
          <w:rFonts w:hint="eastAsia" w:ascii="宋体" w:hAnsi="宋体" w:eastAsia="宋体" w:cs="宋体"/>
          <w:sz w:val="32"/>
          <w:szCs w:val="32"/>
        </w:rPr>
        <w:t>万元。</w:t>
      </w:r>
    </w:p>
    <w:p w14:paraId="179B941C">
      <w:pPr>
        <w:spacing w:line="56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2、调增：新增专项债券安排支出19000万元。</w:t>
      </w:r>
    </w:p>
    <w:p w14:paraId="1E7BE668">
      <w:pPr>
        <w:spacing w:line="56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rPr>
        <w:t>、调增：根据调整后的土地出让计划，增加安排了出让地块的前期报批、征地拆迁补偿等支出</w:t>
      </w:r>
      <w:r>
        <w:rPr>
          <w:rFonts w:hint="eastAsia" w:ascii="宋体" w:hAnsi="宋体" w:eastAsia="宋体" w:cs="宋体"/>
          <w:sz w:val="32"/>
          <w:szCs w:val="32"/>
          <w:lang w:val="en-US" w:eastAsia="zh-CN"/>
        </w:rPr>
        <w:t>3043万元</w:t>
      </w:r>
      <w:r>
        <w:rPr>
          <w:rFonts w:hint="eastAsia" w:ascii="宋体" w:hAnsi="宋体" w:eastAsia="宋体" w:cs="宋体"/>
          <w:sz w:val="32"/>
          <w:szCs w:val="32"/>
        </w:rPr>
        <w:t>。</w:t>
      </w:r>
    </w:p>
    <w:p w14:paraId="5F39FAD8">
      <w:pPr>
        <w:spacing w:line="560" w:lineRule="exact"/>
        <w:ind w:firstLine="640" w:firstLineChars="200"/>
        <w:rPr>
          <w:rFonts w:ascii="宋体" w:hAnsi="宋体" w:eastAsia="宋体" w:cs="宋体"/>
          <w:sz w:val="32"/>
          <w:szCs w:val="32"/>
        </w:rPr>
      </w:pPr>
      <w:r>
        <w:rPr>
          <w:rFonts w:hint="eastAsia" w:ascii="楷体" w:hAnsi="楷体" w:eastAsia="楷体" w:cs="楷体"/>
          <w:sz w:val="32"/>
          <w:szCs w:val="32"/>
        </w:rPr>
        <w:t>（二）政府性基金预算收支平衡情况</w:t>
      </w:r>
    </w:p>
    <w:p w14:paraId="4E592894">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2024年全区政府性基金收入</w:t>
      </w:r>
      <w:r>
        <w:rPr>
          <w:rFonts w:hint="eastAsia" w:ascii="宋体" w:hAnsi="宋体" w:eastAsia="宋体" w:cs="宋体"/>
          <w:sz w:val="32"/>
          <w:szCs w:val="32"/>
          <w:lang w:val="en-US" w:eastAsia="zh-CN"/>
        </w:rPr>
        <w:t>60773</w:t>
      </w:r>
      <w:r>
        <w:rPr>
          <w:rFonts w:hint="eastAsia" w:ascii="宋体" w:hAnsi="宋体" w:eastAsia="宋体" w:cs="宋体"/>
          <w:sz w:val="32"/>
          <w:szCs w:val="32"/>
        </w:rPr>
        <w:t>万元，专项债券转贷收入</w:t>
      </w:r>
      <w:r>
        <w:rPr>
          <w:rFonts w:hint="eastAsia" w:ascii="宋体" w:hAnsi="宋体" w:eastAsia="宋体" w:cs="宋体"/>
          <w:sz w:val="32"/>
          <w:szCs w:val="32"/>
          <w:lang w:val="en-US" w:eastAsia="zh-CN"/>
        </w:rPr>
        <w:t>46510</w:t>
      </w:r>
      <w:r>
        <w:rPr>
          <w:rFonts w:hint="eastAsia" w:ascii="宋体" w:hAnsi="宋体" w:eastAsia="宋体" w:cs="宋体"/>
          <w:sz w:val="32"/>
          <w:szCs w:val="32"/>
        </w:rPr>
        <w:t>万元，转移支付</w:t>
      </w:r>
      <w:r>
        <w:rPr>
          <w:rFonts w:hint="eastAsia" w:ascii="宋体" w:hAnsi="宋体" w:eastAsia="宋体" w:cs="宋体"/>
          <w:sz w:val="32"/>
          <w:szCs w:val="32"/>
          <w:lang w:val="en-US" w:eastAsia="zh-CN"/>
        </w:rPr>
        <w:t>288</w:t>
      </w:r>
      <w:r>
        <w:rPr>
          <w:rFonts w:hint="eastAsia" w:ascii="宋体" w:hAnsi="宋体" w:eastAsia="宋体" w:cs="宋体"/>
          <w:sz w:val="32"/>
          <w:szCs w:val="32"/>
        </w:rPr>
        <w:t>万元，调入资金</w:t>
      </w:r>
      <w:r>
        <w:rPr>
          <w:rFonts w:hint="eastAsia" w:ascii="宋体" w:hAnsi="宋体" w:eastAsia="宋体" w:cs="宋体"/>
          <w:sz w:val="32"/>
          <w:szCs w:val="32"/>
          <w:lang w:val="en-US" w:eastAsia="zh-CN"/>
        </w:rPr>
        <w:t>83200</w:t>
      </w:r>
      <w:r>
        <w:rPr>
          <w:rFonts w:hint="eastAsia" w:ascii="宋体" w:hAnsi="宋体" w:eastAsia="宋体" w:cs="宋体"/>
          <w:sz w:val="32"/>
          <w:szCs w:val="32"/>
        </w:rPr>
        <w:t>万元，上年结余6</w:t>
      </w:r>
      <w:r>
        <w:rPr>
          <w:rFonts w:ascii="宋体" w:hAnsi="宋体" w:eastAsia="宋体" w:cs="宋体"/>
          <w:sz w:val="32"/>
          <w:szCs w:val="32"/>
        </w:rPr>
        <w:t>83</w:t>
      </w:r>
      <w:r>
        <w:rPr>
          <w:rFonts w:hint="eastAsia" w:ascii="宋体" w:hAnsi="宋体" w:eastAsia="宋体" w:cs="宋体"/>
          <w:sz w:val="32"/>
          <w:szCs w:val="32"/>
        </w:rPr>
        <w:t>万元，全年政府性基金预算总收入为</w:t>
      </w:r>
      <w:r>
        <w:rPr>
          <w:rFonts w:hint="eastAsia" w:ascii="宋体" w:hAnsi="宋体" w:eastAsia="宋体" w:cs="宋体"/>
          <w:sz w:val="32"/>
          <w:szCs w:val="32"/>
          <w:lang w:val="en-US" w:eastAsia="zh-CN"/>
        </w:rPr>
        <w:t>191454</w:t>
      </w:r>
      <w:r>
        <w:rPr>
          <w:rFonts w:hint="eastAsia" w:ascii="宋体" w:hAnsi="宋体" w:eastAsia="宋体" w:cs="宋体"/>
          <w:sz w:val="32"/>
          <w:szCs w:val="32"/>
        </w:rPr>
        <w:t>万元。</w:t>
      </w:r>
      <w:r>
        <w:rPr>
          <w:rFonts w:ascii="宋体" w:hAnsi="宋体" w:eastAsia="宋体" w:cs="宋体"/>
          <w:sz w:val="32"/>
          <w:szCs w:val="32"/>
        </w:rPr>
        <w:t xml:space="preserve"> </w:t>
      </w:r>
    </w:p>
    <w:p w14:paraId="05901F6D">
      <w:pPr>
        <w:spacing w:line="560" w:lineRule="exact"/>
        <w:ind w:firstLine="640" w:firstLineChars="200"/>
        <w:rPr>
          <w:rFonts w:hint="eastAsia" w:asciiTheme="minorEastAsia" w:hAnsiTheme="minorEastAsia" w:cstheme="minorEastAsia"/>
          <w:sz w:val="32"/>
          <w:szCs w:val="32"/>
        </w:rPr>
      </w:pPr>
      <w:r>
        <w:rPr>
          <w:rFonts w:hint="eastAsia" w:ascii="宋体" w:hAnsi="宋体" w:eastAsia="宋体" w:cs="宋体"/>
          <w:sz w:val="32"/>
          <w:szCs w:val="32"/>
        </w:rPr>
        <w:t>202</w:t>
      </w:r>
      <w:r>
        <w:rPr>
          <w:rFonts w:ascii="宋体" w:hAnsi="宋体" w:eastAsia="宋体" w:cs="宋体"/>
          <w:sz w:val="32"/>
          <w:szCs w:val="32"/>
        </w:rPr>
        <w:t>4</w:t>
      </w:r>
      <w:r>
        <w:rPr>
          <w:rFonts w:hint="eastAsia" w:ascii="宋体" w:hAnsi="宋体" w:eastAsia="宋体" w:cs="宋体"/>
          <w:sz w:val="32"/>
          <w:szCs w:val="32"/>
        </w:rPr>
        <w:t>年政府性基金支出</w:t>
      </w:r>
      <w:r>
        <w:rPr>
          <w:rFonts w:hint="eastAsia" w:ascii="宋体" w:hAnsi="宋体" w:eastAsia="宋体" w:cs="宋体"/>
          <w:sz w:val="32"/>
          <w:szCs w:val="32"/>
          <w:lang w:val="en-US" w:eastAsia="zh-CN"/>
        </w:rPr>
        <w:t>132444</w:t>
      </w:r>
      <w:r>
        <w:rPr>
          <w:rFonts w:hint="eastAsia" w:ascii="宋体" w:hAnsi="宋体" w:eastAsia="宋体" w:cs="宋体"/>
          <w:sz w:val="32"/>
          <w:szCs w:val="32"/>
        </w:rPr>
        <w:t>万元，债务还本支出5</w:t>
      </w:r>
      <w:r>
        <w:rPr>
          <w:rFonts w:ascii="宋体" w:hAnsi="宋体" w:eastAsia="宋体" w:cs="宋体"/>
          <w:sz w:val="32"/>
          <w:szCs w:val="32"/>
        </w:rPr>
        <w:t>9010</w:t>
      </w:r>
      <w:r>
        <w:rPr>
          <w:rFonts w:hint="eastAsia" w:ascii="宋体" w:hAnsi="宋体" w:eastAsia="宋体" w:cs="宋体"/>
          <w:sz w:val="32"/>
          <w:szCs w:val="32"/>
        </w:rPr>
        <w:t>万元，全年政府性基金预算总支出为</w:t>
      </w:r>
      <w:r>
        <w:rPr>
          <w:rFonts w:hint="eastAsia" w:ascii="宋体" w:hAnsi="宋体" w:eastAsia="宋体" w:cs="宋体"/>
          <w:sz w:val="32"/>
          <w:szCs w:val="32"/>
          <w:lang w:val="en-US" w:eastAsia="zh-CN"/>
        </w:rPr>
        <w:t>191454</w:t>
      </w:r>
      <w:r>
        <w:rPr>
          <w:rFonts w:hint="eastAsia" w:ascii="宋体" w:hAnsi="宋体" w:eastAsia="宋体" w:cs="宋体"/>
          <w:sz w:val="32"/>
          <w:szCs w:val="32"/>
        </w:rPr>
        <w:t>万元，当年收支平衡。</w:t>
      </w:r>
    </w:p>
    <w:p w14:paraId="61C91B6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、关于地方政府债务限额和债券资金安排情况</w:t>
      </w:r>
    </w:p>
    <w:p w14:paraId="7632211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楷体" w:hAnsi="楷体" w:eastAsia="楷体" w:cs="楷体"/>
          <w:sz w:val="32"/>
          <w:szCs w:val="32"/>
        </w:rPr>
      </w:pPr>
      <w:r>
        <w:rPr>
          <w:rFonts w:hint="eastAsia" w:ascii="楷体" w:hAnsi="楷体" w:eastAsia="楷体" w:cs="楷体"/>
          <w:sz w:val="32"/>
          <w:szCs w:val="32"/>
        </w:rPr>
        <w:t>（一）政府债务限额</w:t>
      </w:r>
      <w:r>
        <w:rPr>
          <w:rFonts w:hint="eastAsia" w:ascii="楷体" w:hAnsi="楷体" w:eastAsia="楷体" w:cs="楷体"/>
          <w:sz w:val="32"/>
          <w:szCs w:val="32"/>
          <w:lang w:eastAsia="zh-CN"/>
        </w:rPr>
        <w:t>及余额</w:t>
      </w:r>
      <w:r>
        <w:rPr>
          <w:rFonts w:hint="eastAsia" w:ascii="楷体" w:hAnsi="楷体" w:eastAsia="楷体" w:cs="楷体"/>
          <w:sz w:val="32"/>
          <w:szCs w:val="32"/>
        </w:rPr>
        <w:t>情况</w:t>
      </w:r>
    </w:p>
    <w:p w14:paraId="6CA609B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截</w:t>
      </w:r>
      <w:r>
        <w:rPr>
          <w:rFonts w:hint="eastAsia" w:asciiTheme="minorEastAsia" w:hAnsiTheme="minorEastAsia" w:cstheme="minorEastAsia"/>
          <w:sz w:val="32"/>
          <w:szCs w:val="32"/>
          <w:lang w:eastAsia="zh-CN"/>
        </w:rPr>
        <w:t>至</w:t>
      </w:r>
      <w:r>
        <w:rPr>
          <w:rFonts w:hint="eastAsia" w:asciiTheme="minorEastAsia" w:hAnsiTheme="minorEastAsia" w:cstheme="minorEastAsia"/>
          <w:sz w:val="32"/>
          <w:szCs w:val="32"/>
        </w:rPr>
        <w:t>目前，市财政局暂未下达我区</w:t>
      </w:r>
      <w:r>
        <w:rPr>
          <w:rFonts w:hint="eastAsia" w:asciiTheme="minorEastAsia" w:hAnsiTheme="minorEastAsia" w:cstheme="minorEastAsia"/>
          <w:sz w:val="32"/>
          <w:szCs w:val="32"/>
          <w:lang w:eastAsia="zh-CN"/>
        </w:rPr>
        <w:t>2024</w:t>
      </w:r>
      <w:r>
        <w:rPr>
          <w:rFonts w:hint="eastAsia" w:asciiTheme="minorEastAsia" w:hAnsiTheme="minorEastAsia" w:cstheme="minorEastAsia"/>
          <w:sz w:val="32"/>
          <w:szCs w:val="32"/>
          <w:lang w:val="en-US" w:eastAsia="zh-CN"/>
        </w:rPr>
        <w:t>年新增</w:t>
      </w:r>
      <w:r>
        <w:rPr>
          <w:rFonts w:hint="eastAsia" w:asciiTheme="minorEastAsia" w:hAnsiTheme="minorEastAsia" w:cstheme="minorEastAsia"/>
          <w:sz w:val="32"/>
          <w:szCs w:val="32"/>
        </w:rPr>
        <w:t>债务限额。</w:t>
      </w:r>
    </w:p>
    <w:p w14:paraId="4DF963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cstheme="minorEastAsia"/>
          <w:sz w:val="32"/>
          <w:szCs w:val="32"/>
        </w:rPr>
      </w:pPr>
      <w:r>
        <w:rPr>
          <w:rFonts w:hint="eastAsia" w:asciiTheme="minorEastAsia" w:hAnsiTheme="minorEastAsia" w:cstheme="minorEastAsia"/>
          <w:sz w:val="32"/>
          <w:szCs w:val="32"/>
          <w:lang w:eastAsia="zh-CN"/>
        </w:rPr>
        <w:t>预计至年末，</w:t>
      </w:r>
      <w:r>
        <w:rPr>
          <w:rFonts w:hint="eastAsia" w:asciiTheme="minorEastAsia" w:hAnsiTheme="minorEastAsia" w:cstheme="minorEastAsia"/>
          <w:sz w:val="32"/>
          <w:szCs w:val="32"/>
        </w:rPr>
        <w:t>全区政府债务</w:t>
      </w:r>
      <w:r>
        <w:rPr>
          <w:rFonts w:hint="eastAsia" w:asciiTheme="minorEastAsia" w:hAnsiTheme="minorEastAsia" w:cstheme="minorEastAsia"/>
          <w:sz w:val="32"/>
          <w:szCs w:val="32"/>
          <w:highlight w:val="none"/>
        </w:rPr>
        <w:t>余额为</w:t>
      </w:r>
      <w:r>
        <w:rPr>
          <w:rFonts w:hint="eastAsia" w:asciiTheme="minorEastAsia" w:hAnsiTheme="minorEastAsia" w:cstheme="minorEastAsia"/>
          <w:sz w:val="32"/>
          <w:szCs w:val="32"/>
          <w:highlight w:val="none"/>
          <w:lang w:val="en-US" w:eastAsia="zh-CN"/>
        </w:rPr>
        <w:t>86.38</w:t>
      </w:r>
      <w:r>
        <w:rPr>
          <w:rFonts w:hint="eastAsia" w:asciiTheme="minorEastAsia" w:hAnsiTheme="minorEastAsia" w:cstheme="minorEastAsia"/>
          <w:sz w:val="32"/>
          <w:szCs w:val="32"/>
          <w:highlight w:val="none"/>
        </w:rPr>
        <w:t>亿元</w:t>
      </w:r>
      <w:r>
        <w:rPr>
          <w:rFonts w:hint="eastAsia" w:asciiTheme="minorEastAsia" w:hAnsiTheme="minorEastAsia" w:cstheme="minorEastAsia"/>
          <w:sz w:val="32"/>
          <w:szCs w:val="32"/>
        </w:rPr>
        <w:t>，其中：一般债务余额</w:t>
      </w:r>
      <w:r>
        <w:rPr>
          <w:rFonts w:hint="eastAsia" w:asciiTheme="minorEastAsia" w:hAnsiTheme="minorEastAsia" w:cstheme="minorEastAsia"/>
          <w:sz w:val="32"/>
          <w:szCs w:val="32"/>
          <w:highlight w:val="none"/>
          <w:lang w:val="en-US" w:eastAsia="zh-CN"/>
        </w:rPr>
        <w:t>21.19</w:t>
      </w:r>
      <w:r>
        <w:rPr>
          <w:rFonts w:hint="eastAsia" w:asciiTheme="minorEastAsia" w:hAnsiTheme="minorEastAsia" w:cstheme="minorEastAsia"/>
          <w:sz w:val="32"/>
          <w:szCs w:val="32"/>
        </w:rPr>
        <w:t>亿元，专项债务余额</w:t>
      </w:r>
      <w:r>
        <w:rPr>
          <w:rFonts w:hint="eastAsia" w:asciiTheme="minorEastAsia" w:hAnsiTheme="minorEastAsia" w:cstheme="minorEastAsia"/>
          <w:sz w:val="32"/>
          <w:szCs w:val="32"/>
          <w:highlight w:val="none"/>
          <w:lang w:val="en-US" w:eastAsia="zh-CN"/>
        </w:rPr>
        <w:t>65.19</w:t>
      </w:r>
      <w:r>
        <w:rPr>
          <w:rFonts w:hint="eastAsia" w:asciiTheme="minorEastAsia" w:hAnsiTheme="minorEastAsia" w:cstheme="minorEastAsia"/>
          <w:sz w:val="32"/>
          <w:szCs w:val="32"/>
        </w:rPr>
        <w:t>亿元。</w:t>
      </w:r>
    </w:p>
    <w:p w14:paraId="2F667C1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楷体" w:hAnsi="楷体" w:eastAsia="楷体" w:cs="楷体"/>
          <w:sz w:val="32"/>
          <w:szCs w:val="32"/>
        </w:rPr>
      </w:pPr>
      <w:r>
        <w:rPr>
          <w:rFonts w:hint="eastAsia" w:ascii="楷体" w:hAnsi="楷体" w:eastAsia="楷体" w:cs="楷体"/>
          <w:sz w:val="32"/>
          <w:szCs w:val="32"/>
        </w:rPr>
        <w:t>（二）政府债券资金安排情况</w:t>
      </w:r>
    </w:p>
    <w:p w14:paraId="4A9A1EC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cstheme="minorEastAsia"/>
          <w:sz w:val="32"/>
          <w:szCs w:val="32"/>
        </w:rPr>
      </w:pPr>
      <w:r>
        <w:rPr>
          <w:rFonts w:hint="eastAsia" w:asciiTheme="minorEastAsia" w:hAnsiTheme="minorEastAsia" w:cstheme="minorEastAsia"/>
          <w:sz w:val="32"/>
          <w:szCs w:val="32"/>
          <w:lang w:eastAsia="zh-CN"/>
        </w:rPr>
        <w:t>2024</w:t>
      </w:r>
      <w:r>
        <w:rPr>
          <w:rFonts w:hint="eastAsia" w:asciiTheme="minorEastAsia" w:hAnsiTheme="minorEastAsia" w:cstheme="minorEastAsia"/>
          <w:sz w:val="32"/>
          <w:szCs w:val="32"/>
        </w:rPr>
        <w:t>年，</w:t>
      </w:r>
      <w:r>
        <w:rPr>
          <w:rFonts w:hint="eastAsia" w:asciiTheme="minorEastAsia" w:hAnsiTheme="minorEastAsia" w:cstheme="minorEastAsia"/>
          <w:sz w:val="32"/>
          <w:szCs w:val="32"/>
          <w:lang w:eastAsia="zh-CN"/>
        </w:rPr>
        <w:t>预计</w:t>
      </w:r>
      <w:r>
        <w:rPr>
          <w:rFonts w:hint="eastAsia" w:asciiTheme="minorEastAsia" w:hAnsiTheme="minorEastAsia" w:cstheme="minorEastAsia"/>
          <w:sz w:val="32"/>
          <w:szCs w:val="32"/>
        </w:rPr>
        <w:t>取得政府债券资金</w:t>
      </w:r>
      <w:r>
        <w:rPr>
          <w:rFonts w:hint="eastAsia" w:asciiTheme="minorEastAsia" w:hAnsiTheme="minorEastAsia" w:cstheme="minorEastAsia"/>
          <w:sz w:val="32"/>
          <w:szCs w:val="32"/>
          <w:lang w:val="en-US" w:eastAsia="zh-CN"/>
        </w:rPr>
        <w:t>5.59亿元</w:t>
      </w:r>
      <w:r>
        <w:rPr>
          <w:rFonts w:hint="eastAsia" w:asciiTheme="minorEastAsia" w:hAnsiTheme="minorEastAsia" w:cstheme="minorEastAsia"/>
          <w:sz w:val="32"/>
          <w:szCs w:val="32"/>
        </w:rPr>
        <w:t>，其中：新增政府债券资金</w:t>
      </w:r>
      <w:r>
        <w:rPr>
          <w:rFonts w:hint="eastAsia" w:asciiTheme="minorEastAsia" w:hAnsiTheme="minorEastAsia" w:cstheme="minorEastAsia"/>
          <w:sz w:val="32"/>
          <w:szCs w:val="32"/>
          <w:lang w:val="en-US" w:eastAsia="zh-CN"/>
        </w:rPr>
        <w:t>2.46亿元</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rPr>
        <w:t>再融资债券资金</w:t>
      </w:r>
      <w:r>
        <w:rPr>
          <w:rFonts w:hint="eastAsia" w:asciiTheme="minorEastAsia" w:hAnsiTheme="minorEastAsia" w:cstheme="minorEastAsia"/>
          <w:sz w:val="32"/>
          <w:szCs w:val="32"/>
          <w:lang w:val="en-US" w:eastAsia="zh-CN"/>
        </w:rPr>
        <w:t>3.13亿元</w:t>
      </w:r>
      <w:r>
        <w:rPr>
          <w:rFonts w:hint="eastAsia" w:asciiTheme="minorEastAsia" w:hAnsiTheme="minorEastAsia" w:cstheme="minorEastAsia"/>
          <w:sz w:val="32"/>
          <w:szCs w:val="32"/>
        </w:rPr>
        <w:t>。</w:t>
      </w:r>
    </w:p>
    <w:p w14:paraId="40B5A03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1、新增政府债券。省财政厅已下达新增债券资金</w:t>
      </w:r>
      <w:r>
        <w:rPr>
          <w:rFonts w:hint="eastAsia" w:asciiTheme="minorEastAsia" w:hAnsiTheme="minorEastAsia" w:cstheme="minorEastAsia"/>
          <w:sz w:val="32"/>
          <w:szCs w:val="32"/>
          <w:lang w:val="en-US" w:eastAsia="zh-CN"/>
        </w:rPr>
        <w:t>2.46亿元</w:t>
      </w:r>
      <w:r>
        <w:rPr>
          <w:rFonts w:hint="eastAsia" w:asciiTheme="minorEastAsia" w:hAnsiTheme="minorEastAsia" w:cstheme="minorEastAsia"/>
          <w:sz w:val="32"/>
          <w:szCs w:val="32"/>
        </w:rPr>
        <w:t>，</w:t>
      </w:r>
      <w:r>
        <w:rPr>
          <w:rFonts w:hint="eastAsia" w:asciiTheme="minorEastAsia" w:hAnsiTheme="minorEastAsia" w:cstheme="minorEastAsia"/>
          <w:sz w:val="32"/>
          <w:szCs w:val="32"/>
          <w:lang w:eastAsia="zh-CN"/>
        </w:rPr>
        <w:t>其中：</w:t>
      </w:r>
      <w:r>
        <w:rPr>
          <w:rFonts w:hint="eastAsia" w:asciiTheme="minorEastAsia" w:hAnsiTheme="minorEastAsia" w:cstheme="minorEastAsia"/>
          <w:sz w:val="32"/>
          <w:szCs w:val="32"/>
          <w:lang w:val="en-US" w:eastAsia="zh-CN"/>
        </w:rPr>
        <w:t>一般债券0.4亿元，专项债券2.06亿元</w:t>
      </w:r>
      <w:r>
        <w:rPr>
          <w:rFonts w:hint="eastAsia" w:asciiTheme="minorEastAsia" w:hAnsiTheme="minorEastAsia" w:cstheme="minorEastAsia"/>
          <w:sz w:val="32"/>
          <w:szCs w:val="32"/>
        </w:rPr>
        <w:t>。</w:t>
      </w:r>
    </w:p>
    <w:p w14:paraId="212E19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pPr>
      <w:r>
        <w:rPr>
          <w:rFonts w:hint="eastAsia" w:asciiTheme="minorEastAsia" w:hAnsiTheme="minorEastAsia" w:cstheme="minorEastAsia"/>
          <w:sz w:val="32"/>
          <w:szCs w:val="32"/>
          <w:lang w:val="en-US" w:eastAsia="zh-CN"/>
        </w:rPr>
        <w:t>2、</w:t>
      </w:r>
      <w:r>
        <w:rPr>
          <w:rFonts w:hint="eastAsia" w:asciiTheme="minorEastAsia" w:hAnsiTheme="minorEastAsia" w:cstheme="minorEastAsia"/>
          <w:sz w:val="32"/>
          <w:szCs w:val="32"/>
        </w:rPr>
        <w:t>再融资债券。省财政厅下达再融资债券</w:t>
      </w:r>
      <w:r>
        <w:rPr>
          <w:rFonts w:hint="eastAsia" w:asciiTheme="minorEastAsia" w:hAnsiTheme="minorEastAsia" w:cstheme="minorEastAsia"/>
          <w:sz w:val="32"/>
          <w:szCs w:val="32"/>
          <w:lang w:val="en-US" w:eastAsia="zh-CN"/>
        </w:rPr>
        <w:t>3.13亿元</w:t>
      </w:r>
      <w:r>
        <w:rPr>
          <w:rFonts w:hint="eastAsia" w:asciiTheme="minorEastAsia" w:hAnsiTheme="minorEastAsia" w:cstheme="minorEastAsia"/>
          <w:sz w:val="32"/>
          <w:szCs w:val="32"/>
        </w:rPr>
        <w:t>，用于偿还到期政府债券本金。按照预算管理性质划分：一般债券为</w:t>
      </w:r>
      <w:r>
        <w:rPr>
          <w:rFonts w:hint="eastAsia" w:asciiTheme="minorEastAsia" w:hAnsiTheme="minorEastAsia" w:cstheme="minorEastAsia"/>
          <w:sz w:val="32"/>
          <w:szCs w:val="32"/>
          <w:lang w:val="en-US" w:eastAsia="zh-CN"/>
        </w:rPr>
        <w:t>3797</w:t>
      </w:r>
      <w:r>
        <w:rPr>
          <w:rFonts w:hint="eastAsia" w:asciiTheme="minorEastAsia" w:hAnsiTheme="minorEastAsia" w:cstheme="minorEastAsia"/>
          <w:sz w:val="32"/>
          <w:szCs w:val="32"/>
        </w:rPr>
        <w:t>万元，专项债券为</w:t>
      </w:r>
      <w:r>
        <w:rPr>
          <w:rFonts w:hint="eastAsia" w:asciiTheme="minorEastAsia" w:hAnsiTheme="minorEastAsia" w:cstheme="minorEastAsia"/>
          <w:sz w:val="32"/>
          <w:szCs w:val="32"/>
          <w:lang w:val="en-US" w:eastAsia="zh-CN"/>
        </w:rPr>
        <w:t>27510</w:t>
      </w:r>
      <w:r>
        <w:rPr>
          <w:rFonts w:hint="eastAsia" w:asciiTheme="minorEastAsia" w:hAnsiTheme="minorEastAsia" w:cstheme="minorEastAsia"/>
          <w:sz w:val="32"/>
          <w:szCs w:val="32"/>
        </w:rPr>
        <w:t>万元。</w:t>
      </w:r>
    </w:p>
    <w:p w14:paraId="19CEE13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楷体" w:hAnsi="楷体" w:eastAsia="楷体" w:cs="楷体"/>
          <w:sz w:val="32"/>
          <w:szCs w:val="32"/>
        </w:rPr>
      </w:pPr>
      <w:r>
        <w:rPr>
          <w:rFonts w:hint="eastAsia" w:ascii="楷体" w:hAnsi="楷体" w:eastAsia="楷体" w:cs="楷体"/>
          <w:sz w:val="32"/>
          <w:szCs w:val="32"/>
        </w:rPr>
        <w:t>（三）偿债计划及财政中长期可持续性</w:t>
      </w:r>
    </w:p>
    <w:p w14:paraId="2046A30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根据目前债务情况，全区共需偿还债券本金</w:t>
      </w:r>
      <w:r>
        <w:rPr>
          <w:rFonts w:hint="eastAsia" w:asciiTheme="minorEastAsia" w:hAnsiTheme="minorEastAsia" w:cstheme="minorEastAsia"/>
          <w:sz w:val="32"/>
          <w:szCs w:val="32"/>
          <w:highlight w:val="none"/>
          <w:lang w:val="en-US" w:eastAsia="zh-CN"/>
        </w:rPr>
        <w:t>86.38</w:t>
      </w:r>
      <w:r>
        <w:rPr>
          <w:rFonts w:hint="eastAsia" w:asciiTheme="minorEastAsia" w:hAnsiTheme="minorEastAsia" w:cstheme="minorEastAsia"/>
          <w:sz w:val="32"/>
          <w:szCs w:val="32"/>
        </w:rPr>
        <w:t>亿元，其中:2025年1.44亿元，2026年4.49亿元，2027年5.72亿元，2028年10.59亿元，2029年3.38亿元，2030年12.55亿元，2031年4.07亿元，2032年2.1亿元,2033年17.45亿元，2034年及以后年度24.59亿元。偿债资金主要来源于财政收入及专项债券项目收益，财政部门将统筹政府资金、资产、资源，进一步优化财政支出结构，确保政府债券本息的偿还。</w:t>
      </w:r>
    </w:p>
    <w:p w14:paraId="213AC96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特别需要说明的事项</w:t>
      </w:r>
    </w:p>
    <w:p w14:paraId="56C97BB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关于转移补助</w:t>
      </w:r>
    </w:p>
    <w:p w14:paraId="055BEB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val="en-US" w:eastAsia="zh-CN"/>
        </w:rPr>
        <w:t>根据《预算法》相关规定，预算执行中增加的不需要本级配套的专项转移支付引起的支出变化不属于预算调整；此次预算调整已包含10月底前下达的转移补助事项，11-12月份下达转移补助事项将按照政策要求安排使用，收支使用情况将在2024年决算时一并向人大报告。</w:t>
      </w:r>
    </w:p>
    <w:p w14:paraId="193E5B1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楷体"/>
          <w:sz w:val="32"/>
          <w:szCs w:val="32"/>
          <w:lang w:val="en-US"/>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w:t>
      </w:r>
      <w:r>
        <w:rPr>
          <w:rFonts w:hint="eastAsia" w:ascii="楷体" w:hAnsi="楷体" w:eastAsia="楷体" w:cs="楷体"/>
          <w:sz w:val="32"/>
          <w:szCs w:val="32"/>
          <w:lang w:val="en-US" w:eastAsia="zh-CN"/>
        </w:rPr>
        <w:t>关于政府债券</w:t>
      </w:r>
    </w:p>
    <w:p w14:paraId="482343F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r>
        <w:rPr>
          <w:rFonts w:hint="eastAsia" w:asciiTheme="minorEastAsia" w:hAnsiTheme="minorEastAsia" w:cstheme="minorEastAsia"/>
          <w:sz w:val="32"/>
          <w:szCs w:val="32"/>
          <w:lang w:val="en-US" w:eastAsia="zh-CN"/>
        </w:rPr>
        <w:t>预算调整方案中，已汇总可预期的政府债券收支及还本付息情况，对11-12月份新增以及特殊政策政府债券，需要上级部门审核后确定额度及项目，难以预期，因此对预算调整后的新增和特殊债券事项，我们将按照上级政策要求安排使用，收支使用情况将在2024年决算时一并向人大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ZWY3ZjYxNGZhYjJkNzUwMTU3MWZkNzY3OTdhNTgifQ=="/>
  </w:docVars>
  <w:rsids>
    <w:rsidRoot w:val="07491951"/>
    <w:rsid w:val="000548A4"/>
    <w:rsid w:val="000601D6"/>
    <w:rsid w:val="00101AE9"/>
    <w:rsid w:val="00174CC9"/>
    <w:rsid w:val="00196F84"/>
    <w:rsid w:val="00275275"/>
    <w:rsid w:val="00304862"/>
    <w:rsid w:val="0037650E"/>
    <w:rsid w:val="00393349"/>
    <w:rsid w:val="004279BC"/>
    <w:rsid w:val="0048361C"/>
    <w:rsid w:val="004C0055"/>
    <w:rsid w:val="005243AE"/>
    <w:rsid w:val="005A2D64"/>
    <w:rsid w:val="00660541"/>
    <w:rsid w:val="0069635D"/>
    <w:rsid w:val="00775049"/>
    <w:rsid w:val="008800BD"/>
    <w:rsid w:val="008F2339"/>
    <w:rsid w:val="00936276"/>
    <w:rsid w:val="0098540D"/>
    <w:rsid w:val="00A84F54"/>
    <w:rsid w:val="00AA2360"/>
    <w:rsid w:val="00AE1EB3"/>
    <w:rsid w:val="00BD595E"/>
    <w:rsid w:val="00BF516B"/>
    <w:rsid w:val="00C80AE7"/>
    <w:rsid w:val="00C84B22"/>
    <w:rsid w:val="00D11CF5"/>
    <w:rsid w:val="00DA328E"/>
    <w:rsid w:val="00E4757B"/>
    <w:rsid w:val="00E6054D"/>
    <w:rsid w:val="00F5382A"/>
    <w:rsid w:val="00F921CE"/>
    <w:rsid w:val="00FA01DC"/>
    <w:rsid w:val="013C246A"/>
    <w:rsid w:val="017A1775"/>
    <w:rsid w:val="02217FDE"/>
    <w:rsid w:val="0256755B"/>
    <w:rsid w:val="02AE55E9"/>
    <w:rsid w:val="02BB34CB"/>
    <w:rsid w:val="02DA0E0E"/>
    <w:rsid w:val="02EA4873"/>
    <w:rsid w:val="03057F98"/>
    <w:rsid w:val="03123DCA"/>
    <w:rsid w:val="03DF58B9"/>
    <w:rsid w:val="03EE07A9"/>
    <w:rsid w:val="04046195"/>
    <w:rsid w:val="0410030A"/>
    <w:rsid w:val="042013E7"/>
    <w:rsid w:val="047168CE"/>
    <w:rsid w:val="048605CC"/>
    <w:rsid w:val="04F44AAB"/>
    <w:rsid w:val="050D65F7"/>
    <w:rsid w:val="053F077B"/>
    <w:rsid w:val="054D474A"/>
    <w:rsid w:val="05600E1D"/>
    <w:rsid w:val="0686783D"/>
    <w:rsid w:val="07335D64"/>
    <w:rsid w:val="07491951"/>
    <w:rsid w:val="074A1301"/>
    <w:rsid w:val="07691ADF"/>
    <w:rsid w:val="0781151E"/>
    <w:rsid w:val="078B414B"/>
    <w:rsid w:val="07ED4B78"/>
    <w:rsid w:val="08856DEC"/>
    <w:rsid w:val="08A154B7"/>
    <w:rsid w:val="08CF1E16"/>
    <w:rsid w:val="09016473"/>
    <w:rsid w:val="0A027173"/>
    <w:rsid w:val="0A0F4BBF"/>
    <w:rsid w:val="0A8C4462"/>
    <w:rsid w:val="0AA479FE"/>
    <w:rsid w:val="0AB47515"/>
    <w:rsid w:val="0AB712CB"/>
    <w:rsid w:val="0AFF27EC"/>
    <w:rsid w:val="0B3F1C44"/>
    <w:rsid w:val="0B702D3C"/>
    <w:rsid w:val="0B8D0492"/>
    <w:rsid w:val="0BD53BE7"/>
    <w:rsid w:val="0BE1433A"/>
    <w:rsid w:val="0C452B1A"/>
    <w:rsid w:val="0CB00A63"/>
    <w:rsid w:val="0D0926F5"/>
    <w:rsid w:val="0D295F98"/>
    <w:rsid w:val="0D2C3CDA"/>
    <w:rsid w:val="0DE3083D"/>
    <w:rsid w:val="0E05778A"/>
    <w:rsid w:val="0E172295"/>
    <w:rsid w:val="0E3177FA"/>
    <w:rsid w:val="0E80608C"/>
    <w:rsid w:val="0EB421D9"/>
    <w:rsid w:val="0EC248F6"/>
    <w:rsid w:val="0F87344A"/>
    <w:rsid w:val="0FC71A98"/>
    <w:rsid w:val="0FF7237E"/>
    <w:rsid w:val="101C1DE4"/>
    <w:rsid w:val="1032785A"/>
    <w:rsid w:val="104E3A64"/>
    <w:rsid w:val="10797237"/>
    <w:rsid w:val="107B45EB"/>
    <w:rsid w:val="1145536B"/>
    <w:rsid w:val="114A35FD"/>
    <w:rsid w:val="11765524"/>
    <w:rsid w:val="11DB182B"/>
    <w:rsid w:val="11E74620"/>
    <w:rsid w:val="12003DA2"/>
    <w:rsid w:val="1211524D"/>
    <w:rsid w:val="125F420A"/>
    <w:rsid w:val="12E070F9"/>
    <w:rsid w:val="12F86B39"/>
    <w:rsid w:val="13054BFA"/>
    <w:rsid w:val="1322077F"/>
    <w:rsid w:val="13307FAC"/>
    <w:rsid w:val="133E02C4"/>
    <w:rsid w:val="135E2714"/>
    <w:rsid w:val="13B42109"/>
    <w:rsid w:val="14096B23"/>
    <w:rsid w:val="14934214"/>
    <w:rsid w:val="154F0566"/>
    <w:rsid w:val="158521DA"/>
    <w:rsid w:val="15B20897"/>
    <w:rsid w:val="16105F47"/>
    <w:rsid w:val="168D7598"/>
    <w:rsid w:val="169A6F34"/>
    <w:rsid w:val="170120F4"/>
    <w:rsid w:val="17CA65CA"/>
    <w:rsid w:val="185F4F64"/>
    <w:rsid w:val="189015C1"/>
    <w:rsid w:val="19502AFF"/>
    <w:rsid w:val="19551E0A"/>
    <w:rsid w:val="19744A3F"/>
    <w:rsid w:val="198729C4"/>
    <w:rsid w:val="1A287795"/>
    <w:rsid w:val="1A7647E7"/>
    <w:rsid w:val="1ABA0B77"/>
    <w:rsid w:val="1ADC289C"/>
    <w:rsid w:val="1AFE6CB6"/>
    <w:rsid w:val="1B087B35"/>
    <w:rsid w:val="1B834E93"/>
    <w:rsid w:val="1BB9498B"/>
    <w:rsid w:val="1C0F2DAC"/>
    <w:rsid w:val="1C580648"/>
    <w:rsid w:val="1D4A4435"/>
    <w:rsid w:val="1D5203A7"/>
    <w:rsid w:val="1D646B79"/>
    <w:rsid w:val="1EC20EBF"/>
    <w:rsid w:val="1F303EA7"/>
    <w:rsid w:val="1F953961"/>
    <w:rsid w:val="1FF00B97"/>
    <w:rsid w:val="201228BC"/>
    <w:rsid w:val="203B62B7"/>
    <w:rsid w:val="204809D3"/>
    <w:rsid w:val="205B24B5"/>
    <w:rsid w:val="207577EE"/>
    <w:rsid w:val="211A2370"/>
    <w:rsid w:val="213B285D"/>
    <w:rsid w:val="214271D1"/>
    <w:rsid w:val="21AA749A"/>
    <w:rsid w:val="22A87507"/>
    <w:rsid w:val="230C5DFC"/>
    <w:rsid w:val="23F32A04"/>
    <w:rsid w:val="248A5117"/>
    <w:rsid w:val="249E6E14"/>
    <w:rsid w:val="24A81A41"/>
    <w:rsid w:val="254629E6"/>
    <w:rsid w:val="25513E86"/>
    <w:rsid w:val="25BF56FB"/>
    <w:rsid w:val="265754CC"/>
    <w:rsid w:val="267442D0"/>
    <w:rsid w:val="268A58A2"/>
    <w:rsid w:val="27787DF0"/>
    <w:rsid w:val="278C73F8"/>
    <w:rsid w:val="279D33B3"/>
    <w:rsid w:val="27E62FAC"/>
    <w:rsid w:val="27FC6BE2"/>
    <w:rsid w:val="27FD7D1D"/>
    <w:rsid w:val="28017DE6"/>
    <w:rsid w:val="282E28F9"/>
    <w:rsid w:val="28461C9C"/>
    <w:rsid w:val="28620159"/>
    <w:rsid w:val="28BA1D43"/>
    <w:rsid w:val="28CB21A2"/>
    <w:rsid w:val="29192F0D"/>
    <w:rsid w:val="29220014"/>
    <w:rsid w:val="294E0E09"/>
    <w:rsid w:val="297C1856"/>
    <w:rsid w:val="297E7214"/>
    <w:rsid w:val="2A467D32"/>
    <w:rsid w:val="2A4915D0"/>
    <w:rsid w:val="2A827625"/>
    <w:rsid w:val="2ACA2711"/>
    <w:rsid w:val="2B173DE5"/>
    <w:rsid w:val="2B6C5576"/>
    <w:rsid w:val="2BD31A99"/>
    <w:rsid w:val="2BF13CCD"/>
    <w:rsid w:val="2BFA1C77"/>
    <w:rsid w:val="2C22032B"/>
    <w:rsid w:val="2C2916B9"/>
    <w:rsid w:val="2C550CAF"/>
    <w:rsid w:val="2C983D35"/>
    <w:rsid w:val="2CC35BA7"/>
    <w:rsid w:val="2CD45AC9"/>
    <w:rsid w:val="2D206458"/>
    <w:rsid w:val="2D314CC9"/>
    <w:rsid w:val="2D405FAB"/>
    <w:rsid w:val="2D5C161A"/>
    <w:rsid w:val="2D720E3E"/>
    <w:rsid w:val="2DC863FA"/>
    <w:rsid w:val="2E030A6F"/>
    <w:rsid w:val="2E530C6F"/>
    <w:rsid w:val="2E70537D"/>
    <w:rsid w:val="2EA414CB"/>
    <w:rsid w:val="2F777E6B"/>
    <w:rsid w:val="2F7D18C2"/>
    <w:rsid w:val="2FE60F9A"/>
    <w:rsid w:val="2FE96BB5"/>
    <w:rsid w:val="300712E1"/>
    <w:rsid w:val="303A20E7"/>
    <w:rsid w:val="30AE4883"/>
    <w:rsid w:val="30B71989"/>
    <w:rsid w:val="311741D6"/>
    <w:rsid w:val="311D7312"/>
    <w:rsid w:val="31293F09"/>
    <w:rsid w:val="31413001"/>
    <w:rsid w:val="324A51DA"/>
    <w:rsid w:val="32674CE9"/>
    <w:rsid w:val="329B2212"/>
    <w:rsid w:val="32BF68D3"/>
    <w:rsid w:val="33136A3B"/>
    <w:rsid w:val="335620F1"/>
    <w:rsid w:val="33615BDC"/>
    <w:rsid w:val="338D4C23"/>
    <w:rsid w:val="33977850"/>
    <w:rsid w:val="339E473B"/>
    <w:rsid w:val="343E7CCC"/>
    <w:rsid w:val="345021D8"/>
    <w:rsid w:val="346A20B1"/>
    <w:rsid w:val="349618B6"/>
    <w:rsid w:val="34BD5094"/>
    <w:rsid w:val="34D53AE7"/>
    <w:rsid w:val="3522139B"/>
    <w:rsid w:val="35352E7D"/>
    <w:rsid w:val="3579545F"/>
    <w:rsid w:val="358E6487"/>
    <w:rsid w:val="35DE3514"/>
    <w:rsid w:val="36083538"/>
    <w:rsid w:val="3693161D"/>
    <w:rsid w:val="36FD3E6E"/>
    <w:rsid w:val="37076A9B"/>
    <w:rsid w:val="37661897"/>
    <w:rsid w:val="37DB688A"/>
    <w:rsid w:val="384652AF"/>
    <w:rsid w:val="38B62526"/>
    <w:rsid w:val="38FB618B"/>
    <w:rsid w:val="39167469"/>
    <w:rsid w:val="396C7089"/>
    <w:rsid w:val="3A2A7B33"/>
    <w:rsid w:val="3A306308"/>
    <w:rsid w:val="3AC7523F"/>
    <w:rsid w:val="3AC86541"/>
    <w:rsid w:val="3B0F23C2"/>
    <w:rsid w:val="3B530501"/>
    <w:rsid w:val="3B9C1EA7"/>
    <w:rsid w:val="3BD827B4"/>
    <w:rsid w:val="3C8A7F52"/>
    <w:rsid w:val="3D2D6B2F"/>
    <w:rsid w:val="3D6A1B31"/>
    <w:rsid w:val="3D7D7AB7"/>
    <w:rsid w:val="3D8C1FDC"/>
    <w:rsid w:val="3E2917B6"/>
    <w:rsid w:val="3E594080"/>
    <w:rsid w:val="3EBF7C5B"/>
    <w:rsid w:val="3EF1250A"/>
    <w:rsid w:val="3F0A537A"/>
    <w:rsid w:val="3F5D4601"/>
    <w:rsid w:val="3F7A2500"/>
    <w:rsid w:val="3FBD063E"/>
    <w:rsid w:val="3FDD65EB"/>
    <w:rsid w:val="3FDF2363"/>
    <w:rsid w:val="404F3371"/>
    <w:rsid w:val="40672358"/>
    <w:rsid w:val="40A815BC"/>
    <w:rsid w:val="40ED0AAF"/>
    <w:rsid w:val="41013174"/>
    <w:rsid w:val="416C5E78"/>
    <w:rsid w:val="41970181"/>
    <w:rsid w:val="41EE2D31"/>
    <w:rsid w:val="422C4C64"/>
    <w:rsid w:val="42747B6B"/>
    <w:rsid w:val="42CF2B62"/>
    <w:rsid w:val="42D31F27"/>
    <w:rsid w:val="432804C5"/>
    <w:rsid w:val="4335673E"/>
    <w:rsid w:val="43853221"/>
    <w:rsid w:val="43CA157C"/>
    <w:rsid w:val="43FD725B"/>
    <w:rsid w:val="44261170"/>
    <w:rsid w:val="444906F3"/>
    <w:rsid w:val="449D0A3E"/>
    <w:rsid w:val="44D87EB1"/>
    <w:rsid w:val="44F96929"/>
    <w:rsid w:val="45111A2F"/>
    <w:rsid w:val="46192347"/>
    <w:rsid w:val="4657193E"/>
    <w:rsid w:val="46C521EE"/>
    <w:rsid w:val="4728263E"/>
    <w:rsid w:val="47346768"/>
    <w:rsid w:val="476D294A"/>
    <w:rsid w:val="47D50FF8"/>
    <w:rsid w:val="47EC4135"/>
    <w:rsid w:val="480A63EB"/>
    <w:rsid w:val="489A43BA"/>
    <w:rsid w:val="48D16F09"/>
    <w:rsid w:val="48FA1FBB"/>
    <w:rsid w:val="491D3EFC"/>
    <w:rsid w:val="49207C74"/>
    <w:rsid w:val="49725FF6"/>
    <w:rsid w:val="498E6BA8"/>
    <w:rsid w:val="49B74350"/>
    <w:rsid w:val="4A5D13C9"/>
    <w:rsid w:val="4AF018C8"/>
    <w:rsid w:val="4B007631"/>
    <w:rsid w:val="4B271062"/>
    <w:rsid w:val="4B386DCB"/>
    <w:rsid w:val="4B6A69C7"/>
    <w:rsid w:val="4BBA58F1"/>
    <w:rsid w:val="4BF22849"/>
    <w:rsid w:val="4C06511B"/>
    <w:rsid w:val="4C0F0F54"/>
    <w:rsid w:val="4C2555A1"/>
    <w:rsid w:val="4C814252"/>
    <w:rsid w:val="4CB132D9"/>
    <w:rsid w:val="4CD62D3F"/>
    <w:rsid w:val="4D0E6F71"/>
    <w:rsid w:val="4D557CAB"/>
    <w:rsid w:val="4D581C04"/>
    <w:rsid w:val="4E125FF9"/>
    <w:rsid w:val="4E2B0E69"/>
    <w:rsid w:val="4E45017D"/>
    <w:rsid w:val="4E5E4D9B"/>
    <w:rsid w:val="4E9B5FEF"/>
    <w:rsid w:val="4F0B137B"/>
    <w:rsid w:val="4F5D32A4"/>
    <w:rsid w:val="4F950C90"/>
    <w:rsid w:val="4F9C3DCC"/>
    <w:rsid w:val="4FD35314"/>
    <w:rsid w:val="4FE94B38"/>
    <w:rsid w:val="4FEB08B0"/>
    <w:rsid w:val="506E17DC"/>
    <w:rsid w:val="507C41E4"/>
    <w:rsid w:val="508A1E77"/>
    <w:rsid w:val="50F87728"/>
    <w:rsid w:val="51002139"/>
    <w:rsid w:val="51385D77"/>
    <w:rsid w:val="518014CC"/>
    <w:rsid w:val="51932FAD"/>
    <w:rsid w:val="527E5646"/>
    <w:rsid w:val="530530C9"/>
    <w:rsid w:val="531C3B06"/>
    <w:rsid w:val="53967073"/>
    <w:rsid w:val="53D77AC9"/>
    <w:rsid w:val="53FC30BF"/>
    <w:rsid w:val="54322F51"/>
    <w:rsid w:val="543B0188"/>
    <w:rsid w:val="547575B7"/>
    <w:rsid w:val="547E1787"/>
    <w:rsid w:val="54C142D5"/>
    <w:rsid w:val="552B174F"/>
    <w:rsid w:val="556233C2"/>
    <w:rsid w:val="56290384"/>
    <w:rsid w:val="567F7FA4"/>
    <w:rsid w:val="570309A9"/>
    <w:rsid w:val="572F7695"/>
    <w:rsid w:val="573B087B"/>
    <w:rsid w:val="574865E8"/>
    <w:rsid w:val="5757057F"/>
    <w:rsid w:val="57633422"/>
    <w:rsid w:val="58067531"/>
    <w:rsid w:val="58382B00"/>
    <w:rsid w:val="583B7EFB"/>
    <w:rsid w:val="584C035A"/>
    <w:rsid w:val="59E7033A"/>
    <w:rsid w:val="5A9C343A"/>
    <w:rsid w:val="5A9E48FB"/>
    <w:rsid w:val="5AB3432F"/>
    <w:rsid w:val="5B1E7D8B"/>
    <w:rsid w:val="5BFE6A6A"/>
    <w:rsid w:val="5C1B076F"/>
    <w:rsid w:val="5C5A65EC"/>
    <w:rsid w:val="5C5B6DBD"/>
    <w:rsid w:val="5C894785"/>
    <w:rsid w:val="5D211DB5"/>
    <w:rsid w:val="5D261179"/>
    <w:rsid w:val="5D4630F0"/>
    <w:rsid w:val="5D5174B0"/>
    <w:rsid w:val="5D5E0913"/>
    <w:rsid w:val="5E437B09"/>
    <w:rsid w:val="5E856373"/>
    <w:rsid w:val="5EBB52CB"/>
    <w:rsid w:val="5EF17565"/>
    <w:rsid w:val="5F571ABE"/>
    <w:rsid w:val="5FBB029F"/>
    <w:rsid w:val="600734E4"/>
    <w:rsid w:val="60117258"/>
    <w:rsid w:val="605B3830"/>
    <w:rsid w:val="609A7F01"/>
    <w:rsid w:val="616404C2"/>
    <w:rsid w:val="61903281"/>
    <w:rsid w:val="62287742"/>
    <w:rsid w:val="625642AF"/>
    <w:rsid w:val="62A212A2"/>
    <w:rsid w:val="62C21944"/>
    <w:rsid w:val="62F62876"/>
    <w:rsid w:val="630755A9"/>
    <w:rsid w:val="6323063E"/>
    <w:rsid w:val="635A392B"/>
    <w:rsid w:val="641C6E32"/>
    <w:rsid w:val="646507D9"/>
    <w:rsid w:val="647E189B"/>
    <w:rsid w:val="64AF7CA6"/>
    <w:rsid w:val="65107437"/>
    <w:rsid w:val="65270184"/>
    <w:rsid w:val="65773A02"/>
    <w:rsid w:val="65A13169"/>
    <w:rsid w:val="65F8742B"/>
    <w:rsid w:val="66987FB9"/>
    <w:rsid w:val="672A3F5C"/>
    <w:rsid w:val="674C25E9"/>
    <w:rsid w:val="675518FC"/>
    <w:rsid w:val="67AB198F"/>
    <w:rsid w:val="67EE5198"/>
    <w:rsid w:val="68142C42"/>
    <w:rsid w:val="685E3EBD"/>
    <w:rsid w:val="68833924"/>
    <w:rsid w:val="689B6EBF"/>
    <w:rsid w:val="68B95597"/>
    <w:rsid w:val="68F77E6E"/>
    <w:rsid w:val="691D5B26"/>
    <w:rsid w:val="69381C1E"/>
    <w:rsid w:val="69A80529"/>
    <w:rsid w:val="69AC0C58"/>
    <w:rsid w:val="69D80B63"/>
    <w:rsid w:val="6A2133F4"/>
    <w:rsid w:val="6A3E425E"/>
    <w:rsid w:val="6A7259FE"/>
    <w:rsid w:val="6AB9362D"/>
    <w:rsid w:val="6AF6662F"/>
    <w:rsid w:val="6AFE54E3"/>
    <w:rsid w:val="6B4F21E3"/>
    <w:rsid w:val="6BA51E03"/>
    <w:rsid w:val="6BAE6F0A"/>
    <w:rsid w:val="6BBD7603"/>
    <w:rsid w:val="6C240F7A"/>
    <w:rsid w:val="6CD72490"/>
    <w:rsid w:val="6CED3A62"/>
    <w:rsid w:val="6CFD590C"/>
    <w:rsid w:val="6D194848"/>
    <w:rsid w:val="6D21195D"/>
    <w:rsid w:val="6D8179A0"/>
    <w:rsid w:val="6DB36A59"/>
    <w:rsid w:val="6E3851B0"/>
    <w:rsid w:val="6E422FC1"/>
    <w:rsid w:val="6E5534B1"/>
    <w:rsid w:val="6F347726"/>
    <w:rsid w:val="6F991C7F"/>
    <w:rsid w:val="6FC7119A"/>
    <w:rsid w:val="712B2DAA"/>
    <w:rsid w:val="717778BB"/>
    <w:rsid w:val="71B77846"/>
    <w:rsid w:val="71C100F2"/>
    <w:rsid w:val="729B691F"/>
    <w:rsid w:val="729F75AC"/>
    <w:rsid w:val="73012015"/>
    <w:rsid w:val="734D33F6"/>
    <w:rsid w:val="738844E4"/>
    <w:rsid w:val="73B9469D"/>
    <w:rsid w:val="73DD55B4"/>
    <w:rsid w:val="740578E3"/>
    <w:rsid w:val="741D7304"/>
    <w:rsid w:val="74310511"/>
    <w:rsid w:val="745C61F6"/>
    <w:rsid w:val="74822CE1"/>
    <w:rsid w:val="75393658"/>
    <w:rsid w:val="7544443B"/>
    <w:rsid w:val="75483F2B"/>
    <w:rsid w:val="75997EDA"/>
    <w:rsid w:val="759E3B4B"/>
    <w:rsid w:val="76764AC8"/>
    <w:rsid w:val="76AE6010"/>
    <w:rsid w:val="76F64384"/>
    <w:rsid w:val="773F4EBA"/>
    <w:rsid w:val="77BD4982"/>
    <w:rsid w:val="784F737E"/>
    <w:rsid w:val="786B1CDE"/>
    <w:rsid w:val="786D1EFA"/>
    <w:rsid w:val="78BB4A14"/>
    <w:rsid w:val="78DB5796"/>
    <w:rsid w:val="78E51A91"/>
    <w:rsid w:val="78E71CAD"/>
    <w:rsid w:val="79975D28"/>
    <w:rsid w:val="79D97847"/>
    <w:rsid w:val="79FC1788"/>
    <w:rsid w:val="7A296689"/>
    <w:rsid w:val="7A2B1BAD"/>
    <w:rsid w:val="7A7E3F4B"/>
    <w:rsid w:val="7ACB7A9D"/>
    <w:rsid w:val="7ADD7BAE"/>
    <w:rsid w:val="7B4231CA"/>
    <w:rsid w:val="7BBA0FB3"/>
    <w:rsid w:val="7BF21C54"/>
    <w:rsid w:val="7C572CA5"/>
    <w:rsid w:val="7C574A54"/>
    <w:rsid w:val="7C5E5DE2"/>
    <w:rsid w:val="7C9773E0"/>
    <w:rsid w:val="7CCD740C"/>
    <w:rsid w:val="7D0D468E"/>
    <w:rsid w:val="7DAF5AFF"/>
    <w:rsid w:val="7DED1B13"/>
    <w:rsid w:val="7F650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First Indent 2"/>
    <w:qFormat/>
    <w:uiPriority w:val="0"/>
    <w:pPr>
      <w:widowControl w:val="0"/>
      <w:spacing w:after="120" w:afterLines="0"/>
      <w:ind w:left="420" w:leftChars="200" w:firstLine="420" w:firstLineChars="200"/>
      <w:jc w:val="both"/>
    </w:pPr>
    <w:rPr>
      <w:rFonts w:ascii="Calibri" w:hAnsi="Calibri" w:eastAsia="宋体" w:cs="Calibri"/>
      <w:kern w:val="2"/>
      <w:sz w:val="21"/>
      <w:szCs w:val="21"/>
      <w:lang w:val="en-US" w:eastAsia="zh-CN" w:bidi="ar-SA"/>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680</Words>
  <Characters>769</Characters>
  <Lines>18</Lines>
  <Paragraphs>5</Paragraphs>
  <TotalTime>68</TotalTime>
  <ScaleCrop>false</ScaleCrop>
  <LinksUpToDate>false</LinksUpToDate>
  <CharactersWithSpaces>772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2023-10-28T06:27:00Z</dcterms:created>
  <dc:creator>waer</dc:creator>
  <cp:lastModifiedBy>Maggie. Y</cp:lastModifiedBy>
  <cp:lastPrinted>2024-12-04T06:49:00Z</cp:lastPrinted>
  <dcterms:modified xsi:type="dcterms:W3CDTF">2025-01-08T08:31:42Z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98ABA4EA922342E6A92B0A59A4FC2CFB_13</vt:lpwstr>
  </property>
  <property fmtid="{D5CDD505-2E9C-101B-9397-08002B2CF9AE}" pid="4" name="KSOTemplateDocerSaveRecord">
    <vt:lpwstr>eyJoZGlkIjoiN2U2ZWY3ZjYxNGZhYjJkNzUwMTU3MWZkNzY3OTdhNTgiLCJ1c2VySWQiOiIzMjk2MTc1OTMifQ==</vt:lpwstr>
  </property>
</Properties>
</file>